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5752B6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157FB4" w:rsidP="00FE0F04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*</w:t>
            </w:r>
            <w:r w:rsidR="00CA1B4D"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5752B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5752B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4F4F76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t>*</w:t>
            </w:r>
            <w:r w:rsidR="00CA1B4D"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4F4F76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t>*</w:t>
            </w:r>
            <w:r w:rsidR="00CA1B4D"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157FB4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t>*</w:t>
            </w:r>
            <w:r w:rsidR="00CA1B4D"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F4F7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of 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F4F7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Department of Physiology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F4F7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Angiogenesis</w:t>
            </w:r>
            <w:r w:rsidR="002F2433">
              <w:rPr>
                <w:color w:val="000000"/>
                <w:sz w:val="24"/>
                <w:szCs w:val="24"/>
              </w:rPr>
              <w:t xml:space="preserve"> in pathological condition: experimental studies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5752B6">
              <w:rPr>
                <w:b/>
                <w:bCs/>
                <w:sz w:val="24"/>
                <w:szCs w:val="24"/>
              </w:rPr>
              <w:t>s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F2433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Angiogenesis, growth factors, rats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5752B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F2433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Persian, 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5752B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F2433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2F2433">
              <w:rPr>
                <w:color w:val="000000"/>
                <w:sz w:val="24"/>
                <w:szCs w:val="24"/>
              </w:rPr>
              <w:t xml:space="preserve"> 05138009227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2F2433">
              <w:rPr>
                <w:color w:val="000000"/>
                <w:sz w:val="24"/>
                <w:szCs w:val="24"/>
              </w:rPr>
              <w:t xml:space="preserve"> 09155618595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2F2433">
              <w:rPr>
                <w:color w:val="000000"/>
                <w:sz w:val="24"/>
                <w:szCs w:val="24"/>
              </w:rPr>
              <w:t xml:space="preserve"> khazaeim@mums.ac.ir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752B6" w:rsidP="005A5A4E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</w:t>
            </w:r>
            <w:r w:rsidR="005A5A4E" w:rsidRPr="00CA6DF8">
              <w:rPr>
                <w:color w:val="000000"/>
                <w:sz w:val="24"/>
                <w:szCs w:val="24"/>
              </w:rPr>
              <w:t>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 w:rsidR="002F2433">
              <w:rPr>
                <w:color w:val="000000"/>
                <w:sz w:val="24"/>
                <w:szCs w:val="24"/>
              </w:rPr>
              <w:t xml:space="preserve"> Iran, Mashhad, </w:t>
            </w:r>
            <w:proofErr w:type="spellStart"/>
            <w:r w:rsidR="002F2433">
              <w:rPr>
                <w:color w:val="000000"/>
                <w:sz w:val="24"/>
                <w:szCs w:val="24"/>
              </w:rPr>
              <w:t>Azadi</w:t>
            </w:r>
            <w:proofErr w:type="spellEnd"/>
            <w:r w:rsidR="002F2433">
              <w:rPr>
                <w:color w:val="000000"/>
                <w:sz w:val="24"/>
                <w:szCs w:val="24"/>
              </w:rPr>
              <w:t xml:space="preserve"> Square, Mashhad University of Medical Sciences, Faculty of Medicine, Department of Physiology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2F2433">
              <w:rPr>
                <w:color w:val="000000"/>
                <w:sz w:val="24"/>
                <w:szCs w:val="24"/>
              </w:rPr>
              <w:t xml:space="preserve"> Majid </w:t>
            </w:r>
            <w:proofErr w:type="spellStart"/>
            <w:r w:rsidR="002F2433">
              <w:rPr>
                <w:color w:val="000000"/>
                <w:sz w:val="24"/>
                <w:szCs w:val="24"/>
              </w:rPr>
              <w:t>Khazaei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157FB4" w:rsidRDefault="0038064D" w:rsidP="005752B6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57FB4">
              <w:rPr>
                <w:rFonts w:cs="B Zar"/>
                <w:sz w:val="24"/>
                <w:szCs w:val="24"/>
              </w:rPr>
              <w:t>Angiogenesis ,</w:t>
            </w:r>
            <w:proofErr w:type="gramEnd"/>
            <w:r w:rsidRPr="00157FB4">
              <w:rPr>
                <w:rFonts w:cs="B Zar"/>
                <w:sz w:val="24"/>
                <w:szCs w:val="24"/>
              </w:rPr>
              <w:t xml:space="preserve"> the formation of  new blood vessels from pre existing ones, contributes to physiological and pathophysiological conditions.  Pathophysiological angiogenesis is associated with several long-term complications of disease such as diabetic retinopathy and nephropathy, endometriosis, hypertension and tumor development while physiological angiogenesis is involved in wound healing, ovulation and menstrual cycles.</w:t>
            </w:r>
            <w:r w:rsidRPr="00157FB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57FB4">
              <w:rPr>
                <w:rFonts w:cs="B Zar"/>
                <w:sz w:val="24"/>
                <w:szCs w:val="24"/>
              </w:rPr>
              <w:t xml:space="preserve">The process of angiogenesis depends on the balance of many stimulating or inhibiting factors. The key factor that regulates </w:t>
            </w:r>
            <w:r w:rsidRPr="00157FB4">
              <w:rPr>
                <w:rFonts w:cs="B Zar"/>
                <w:sz w:val="24"/>
                <w:szCs w:val="24"/>
              </w:rPr>
              <w:lastRenderedPageBreak/>
              <w:t>proliferation and migration of endothelial cells is the Vascular En</w:t>
            </w:r>
            <w:r w:rsidR="005752B6">
              <w:rPr>
                <w:rFonts w:cs="B Zar"/>
                <w:sz w:val="24"/>
                <w:szCs w:val="24"/>
              </w:rPr>
              <w:t xml:space="preserve">dothelial Growth Factor (VEGF). </w:t>
            </w:r>
            <w:proofErr w:type="spellStart"/>
            <w:r w:rsidR="005752B6">
              <w:rPr>
                <w:rFonts w:cs="B Zar"/>
                <w:sz w:val="24"/>
                <w:szCs w:val="24"/>
              </w:rPr>
              <w:t>Angiogenic</w:t>
            </w:r>
            <w:proofErr w:type="spellEnd"/>
            <w:r w:rsidR="005752B6">
              <w:rPr>
                <w:rFonts w:cs="B Zar"/>
                <w:sz w:val="24"/>
                <w:szCs w:val="24"/>
              </w:rPr>
              <w:t xml:space="preserve"> T</w:t>
            </w:r>
            <w:r w:rsidRPr="00157FB4">
              <w:rPr>
                <w:rFonts w:cs="B Zar"/>
                <w:sz w:val="24"/>
                <w:szCs w:val="24"/>
              </w:rPr>
              <w:t xml:space="preserve">herapy includes inhibition of abnormal angiogenesis in some conditions such as tumors or diabetes and stimulation of angiogenesis in conditions of </w:t>
            </w:r>
            <w:r w:rsidR="005752B6">
              <w:rPr>
                <w:rFonts w:cs="B Zar"/>
                <w:sz w:val="24"/>
                <w:szCs w:val="24"/>
              </w:rPr>
              <w:t>Ischemia, including I</w:t>
            </w:r>
            <w:r w:rsidRPr="00157FB4">
              <w:rPr>
                <w:rFonts w:cs="B Zar"/>
                <w:sz w:val="24"/>
                <w:szCs w:val="24"/>
              </w:rPr>
              <w:t xml:space="preserve">schemic </w:t>
            </w:r>
            <w:r w:rsidR="005752B6">
              <w:rPr>
                <w:rFonts w:cs="B Zar"/>
                <w:sz w:val="24"/>
                <w:szCs w:val="24"/>
              </w:rPr>
              <w:t>Heart Disease o</w:t>
            </w:r>
            <w:r w:rsidR="005752B6" w:rsidRPr="00157FB4">
              <w:rPr>
                <w:rFonts w:cs="B Zar"/>
                <w:sz w:val="24"/>
                <w:szCs w:val="24"/>
              </w:rPr>
              <w:t>r Peripheral Vascular Disease</w:t>
            </w:r>
            <w:r w:rsidRPr="00157FB4">
              <w:rPr>
                <w:rFonts w:cs="B Zar"/>
                <w:sz w:val="24"/>
                <w:szCs w:val="24"/>
              </w:rPr>
              <w:t>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5752B6" w:rsidRDefault="00BF3431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57FB4">
              <w:rPr>
                <w:color w:val="000000"/>
                <w:sz w:val="24"/>
                <w:szCs w:val="24"/>
              </w:rPr>
              <w:t>Angiogenic</w:t>
            </w:r>
            <w:proofErr w:type="spellEnd"/>
            <w:r w:rsidRPr="00157FB4">
              <w:rPr>
                <w:color w:val="000000"/>
                <w:sz w:val="24"/>
                <w:szCs w:val="24"/>
              </w:rPr>
              <w:t xml:space="preserve"> and anti-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angiogenic</w:t>
            </w:r>
            <w:proofErr w:type="spellEnd"/>
            <w:r w:rsidRPr="00157FB4">
              <w:rPr>
                <w:color w:val="000000"/>
                <w:sz w:val="24"/>
                <w:szCs w:val="24"/>
              </w:rPr>
              <w:t xml:space="preserve"> growth factors: </w:t>
            </w:r>
          </w:p>
          <w:p w:rsidR="0038064D" w:rsidRDefault="00BF3431" w:rsidP="005752B6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 xml:space="preserve">The involvement of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angiogenic</w:t>
            </w:r>
            <w:proofErr w:type="spellEnd"/>
            <w:r w:rsidRPr="00157FB4">
              <w:rPr>
                <w:color w:val="000000"/>
                <w:sz w:val="24"/>
                <w:szCs w:val="24"/>
              </w:rPr>
              <w:t xml:space="preserve"> </w:t>
            </w:r>
            <w:r w:rsidR="0038064D" w:rsidRPr="00157FB4">
              <w:rPr>
                <w:color w:val="000000"/>
                <w:sz w:val="24"/>
                <w:szCs w:val="24"/>
              </w:rPr>
              <w:t>(</w:t>
            </w:r>
            <w:r w:rsidRPr="00157FB4">
              <w:rPr>
                <w:color w:val="000000"/>
                <w:sz w:val="24"/>
                <w:szCs w:val="24"/>
              </w:rPr>
              <w:t xml:space="preserve">growth factors </w:t>
            </w:r>
            <w:r w:rsidR="0038064D" w:rsidRPr="00157FB4">
              <w:rPr>
                <w:color w:val="000000"/>
                <w:sz w:val="24"/>
                <w:szCs w:val="24"/>
              </w:rPr>
              <w:t xml:space="preserve">such as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bFGF</w:t>
            </w:r>
            <w:proofErr w:type="spellEnd"/>
            <w:r w:rsidR="0038064D" w:rsidRPr="00157FB4">
              <w:rPr>
                <w:color w:val="000000"/>
                <w:sz w:val="24"/>
                <w:szCs w:val="24"/>
              </w:rPr>
              <w:t>, VEGF, TGF</w:t>
            </w:r>
            <w:r w:rsidRPr="00157FB4">
              <w:rPr>
                <w:color w:val="000000"/>
                <w:sz w:val="24"/>
                <w:szCs w:val="24"/>
              </w:rPr>
              <w:t xml:space="preserve">) and </w:t>
            </w:r>
            <w:r w:rsidR="0038064D" w:rsidRPr="00157FB4">
              <w:rPr>
                <w:color w:val="000000"/>
                <w:sz w:val="24"/>
                <w:szCs w:val="24"/>
              </w:rPr>
              <w:t>anti-a</w:t>
            </w:r>
            <w:r w:rsidRPr="00157FB4">
              <w:rPr>
                <w:color w:val="000000"/>
                <w:sz w:val="24"/>
                <w:szCs w:val="24"/>
              </w:rPr>
              <w:t>ngiogenesis</w:t>
            </w:r>
            <w:r w:rsidR="0038064D" w:rsidRPr="00157FB4">
              <w:rPr>
                <w:color w:val="000000"/>
                <w:sz w:val="24"/>
                <w:szCs w:val="24"/>
              </w:rPr>
              <w:t xml:space="preserve"> (such as</w:t>
            </w:r>
            <w:r w:rsidRPr="00157FB4">
              <w:rPr>
                <w:color w:val="000000"/>
                <w:sz w:val="24"/>
                <w:szCs w:val="24"/>
              </w:rPr>
              <w:t xml:space="preserve"> thrombospondin-1,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endostatin</w:t>
            </w:r>
            <w:proofErr w:type="spellEnd"/>
          </w:p>
          <w:p w:rsidR="005752B6" w:rsidRPr="00157FB4" w:rsidRDefault="005752B6" w:rsidP="005752B6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</w:p>
          <w:p w:rsidR="0038064D" w:rsidRDefault="0038064D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>Using animal models (tumor an</w:t>
            </w:r>
            <w:r w:rsidR="005752B6">
              <w:rPr>
                <w:color w:val="000000"/>
                <w:sz w:val="24"/>
                <w:szCs w:val="24"/>
              </w:rPr>
              <w:t xml:space="preserve">giogenesis, </w:t>
            </w:r>
            <w:proofErr w:type="spellStart"/>
            <w:r w:rsidR="005752B6">
              <w:rPr>
                <w:color w:val="000000"/>
                <w:sz w:val="24"/>
                <w:szCs w:val="24"/>
              </w:rPr>
              <w:t>hindlimb</w:t>
            </w:r>
            <w:proofErr w:type="spellEnd"/>
            <w:r w:rsidR="005752B6">
              <w:rPr>
                <w:color w:val="000000"/>
                <w:sz w:val="24"/>
                <w:szCs w:val="24"/>
              </w:rPr>
              <w:t xml:space="preserve"> ischemia, etc.</w:t>
            </w:r>
            <w:r w:rsidRPr="00157FB4">
              <w:rPr>
                <w:color w:val="000000"/>
                <w:sz w:val="24"/>
                <w:szCs w:val="24"/>
              </w:rPr>
              <w:t>)</w:t>
            </w:r>
          </w:p>
          <w:p w:rsidR="005752B6" w:rsidRPr="00157FB4" w:rsidRDefault="005752B6" w:rsidP="005752B6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</w:p>
          <w:p w:rsidR="000372A9" w:rsidRPr="00157FB4" w:rsidRDefault="0038064D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 xml:space="preserve">Evaluation of angiogenesis by </w:t>
            </w:r>
            <w:bookmarkStart w:id="0" w:name="_GoBack"/>
            <w:bookmarkEnd w:id="0"/>
            <w:proofErr w:type="spellStart"/>
            <w:r w:rsidR="00BF3431" w:rsidRPr="00157FB4">
              <w:rPr>
                <w:color w:val="000000"/>
                <w:sz w:val="24"/>
                <w:szCs w:val="24"/>
              </w:rPr>
              <w:t>immunohistochemistry</w:t>
            </w:r>
            <w:proofErr w:type="spellEnd"/>
            <w:r w:rsidR="00BF3431" w:rsidRPr="00157FB4">
              <w:rPr>
                <w:color w:val="000000"/>
                <w:sz w:val="24"/>
                <w:szCs w:val="24"/>
              </w:rPr>
              <w:t xml:space="preserve">, enzyme </w:t>
            </w:r>
            <w:proofErr w:type="spellStart"/>
            <w:r w:rsidR="00BF3431" w:rsidRPr="00157FB4">
              <w:rPr>
                <w:color w:val="000000"/>
                <w:sz w:val="24"/>
                <w:szCs w:val="24"/>
              </w:rPr>
              <w:t>histochemistry</w:t>
            </w:r>
            <w:proofErr w:type="spellEnd"/>
            <w:r w:rsidR="00BF3431" w:rsidRPr="00157FB4">
              <w:rPr>
                <w:color w:val="000000"/>
                <w:sz w:val="24"/>
                <w:szCs w:val="24"/>
              </w:rPr>
              <w:t xml:space="preserve">, </w:t>
            </w:r>
            <w:r w:rsidRPr="00157FB4">
              <w:rPr>
                <w:color w:val="000000"/>
                <w:sz w:val="24"/>
                <w:szCs w:val="24"/>
              </w:rPr>
              <w:t xml:space="preserve">changes of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angiogenic</w:t>
            </w:r>
            <w:proofErr w:type="spellEnd"/>
            <w:r w:rsidRPr="00157FB4">
              <w:rPr>
                <w:color w:val="000000"/>
                <w:sz w:val="24"/>
                <w:szCs w:val="24"/>
              </w:rPr>
              <w:t xml:space="preserve"> factors in serum/plasma and tissues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38064D" w:rsidRPr="00157FB4" w:rsidRDefault="0038064D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>E</w:t>
            </w:r>
            <w:r w:rsidR="00BF3431" w:rsidRPr="00157FB4">
              <w:rPr>
                <w:color w:val="000000"/>
                <w:sz w:val="24"/>
                <w:szCs w:val="24"/>
              </w:rPr>
              <w:t>xperimental angiogenesis models</w:t>
            </w:r>
            <w:r w:rsidRPr="00157FB4">
              <w:rPr>
                <w:color w:val="000000"/>
                <w:sz w:val="24"/>
                <w:szCs w:val="24"/>
              </w:rPr>
              <w:t xml:space="preserve"> in rat or mice: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hindlimb</w:t>
            </w:r>
            <w:proofErr w:type="spellEnd"/>
            <w:r w:rsidRPr="00157FB4">
              <w:rPr>
                <w:color w:val="000000"/>
                <w:sz w:val="24"/>
                <w:szCs w:val="24"/>
              </w:rPr>
              <w:t xml:space="preserve"> ischemia, tumor angiogenesis, angi</w:t>
            </w:r>
            <w:r w:rsidR="005752B6">
              <w:rPr>
                <w:color w:val="000000"/>
                <w:sz w:val="24"/>
                <w:szCs w:val="24"/>
              </w:rPr>
              <w:t>ogenesis after cardiac ischemia</w:t>
            </w:r>
          </w:p>
          <w:p w:rsidR="00157FB4" w:rsidRPr="00157FB4" w:rsidRDefault="00157FB4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>Different model of d</w:t>
            </w:r>
            <w:r w:rsidR="005752B6">
              <w:rPr>
                <w:color w:val="000000"/>
                <w:sz w:val="24"/>
                <w:szCs w:val="24"/>
              </w:rPr>
              <w:t>iseases: Diabetes, diet-induced obesity, hypertension</w:t>
            </w:r>
          </w:p>
          <w:p w:rsidR="005752B6" w:rsidRPr="00157FB4" w:rsidRDefault="0038064D" w:rsidP="005752B6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157FB4">
              <w:rPr>
                <w:color w:val="000000"/>
                <w:sz w:val="24"/>
                <w:szCs w:val="24"/>
              </w:rPr>
              <w:t>Different meth</w:t>
            </w:r>
            <w:r w:rsidR="00157FB4" w:rsidRPr="00157FB4">
              <w:rPr>
                <w:color w:val="000000"/>
                <w:sz w:val="24"/>
                <w:szCs w:val="24"/>
              </w:rPr>
              <w:t>o</w:t>
            </w:r>
            <w:r w:rsidRPr="00157FB4">
              <w:rPr>
                <w:color w:val="000000"/>
                <w:sz w:val="24"/>
                <w:szCs w:val="24"/>
              </w:rPr>
              <w:t xml:space="preserve">ds for evaluation of </w:t>
            </w:r>
            <w:proofErr w:type="spellStart"/>
            <w:r w:rsidRPr="00157FB4">
              <w:rPr>
                <w:color w:val="000000"/>
                <w:sz w:val="24"/>
                <w:szCs w:val="24"/>
              </w:rPr>
              <w:t>angiogenes</w:t>
            </w:r>
            <w:proofErr w:type="spellEnd"/>
            <w:r w:rsidR="00BF3431" w:rsidRPr="00157FB4">
              <w:rPr>
                <w:color w:val="000000"/>
                <w:sz w:val="24"/>
                <w:szCs w:val="24"/>
              </w:rPr>
              <w:t xml:space="preserve"> </w:t>
            </w:r>
          </w:p>
          <w:p w:rsidR="00BF3431" w:rsidRPr="00157FB4" w:rsidRDefault="005752B6" w:rsidP="00157FB4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="00157FB4" w:rsidRPr="00157FB4">
              <w:rPr>
                <w:color w:val="000000"/>
                <w:sz w:val="24"/>
                <w:szCs w:val="24"/>
              </w:rPr>
              <w:t>ind</w:t>
            </w:r>
            <w:r>
              <w:rPr>
                <w:color w:val="000000"/>
                <w:sz w:val="24"/>
                <w:szCs w:val="24"/>
              </w:rPr>
              <w:t>ing</w:t>
            </w:r>
            <w:r w:rsidR="00157FB4" w:rsidRPr="00157FB4">
              <w:rPr>
                <w:color w:val="000000"/>
                <w:sz w:val="24"/>
                <w:szCs w:val="24"/>
              </w:rPr>
              <w:t xml:space="preserve"> the mechanisms of alteration of angiogenesis in these models</w:t>
            </w: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57FB4"/>
    <w:rsid w:val="00184C8F"/>
    <w:rsid w:val="002E3BEC"/>
    <w:rsid w:val="002F2433"/>
    <w:rsid w:val="0038064D"/>
    <w:rsid w:val="004F4F76"/>
    <w:rsid w:val="005752B6"/>
    <w:rsid w:val="005A5A4E"/>
    <w:rsid w:val="00784B23"/>
    <w:rsid w:val="00815091"/>
    <w:rsid w:val="00856096"/>
    <w:rsid w:val="00BF3431"/>
    <w:rsid w:val="00C96D96"/>
    <w:rsid w:val="00CA1B4D"/>
    <w:rsid w:val="00CA5FF2"/>
    <w:rsid w:val="00CA6DF8"/>
    <w:rsid w:val="00CF562F"/>
    <w:rsid w:val="00E35E7B"/>
    <w:rsid w:val="00E74D40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4E6C-F27B-49EF-B36C-BD0EDF78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5</cp:revision>
  <dcterms:created xsi:type="dcterms:W3CDTF">2015-08-31T10:38:00Z</dcterms:created>
  <dcterms:modified xsi:type="dcterms:W3CDTF">2016-03-09T16:21:00Z</dcterms:modified>
</cp:coreProperties>
</file>