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8" w:type="dxa"/>
        <w:jc w:val="center"/>
        <w:tblLook w:val="04A0"/>
      </w:tblPr>
      <w:tblGrid>
        <w:gridCol w:w="1579"/>
        <w:gridCol w:w="787"/>
        <w:gridCol w:w="3583"/>
        <w:gridCol w:w="4369"/>
      </w:tblGrid>
      <w:tr w:rsidR="00856096" w:rsidTr="006E18B7">
        <w:trPr>
          <w:trHeight w:val="1644"/>
          <w:jc w:val="center"/>
        </w:trPr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96" w:rsidRPr="00CA6DF8" w:rsidRDefault="00856096" w:rsidP="0085609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14177" cy="8858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With Text New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6" cy="88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096" w:rsidRPr="00CA6DF8" w:rsidRDefault="00856096" w:rsidP="00856096">
            <w:pPr>
              <w:bidi w:val="0"/>
              <w:rPr>
                <w:sz w:val="24"/>
                <w:szCs w:val="24"/>
              </w:rPr>
            </w:pPr>
            <w:r w:rsidRPr="00CA1B4D">
              <w:rPr>
                <w:b/>
                <w:bCs/>
                <w:sz w:val="44"/>
                <w:szCs w:val="44"/>
              </w:rPr>
              <w:t>program Information</w:t>
            </w:r>
          </w:p>
        </w:tc>
      </w:tr>
      <w:tr w:rsidR="00CA6DF8" w:rsidTr="006E18B7">
        <w:trPr>
          <w:trHeight w:val="567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A1B4D" w:rsidTr="006E18B7">
        <w:trPr>
          <w:trHeight w:val="567"/>
          <w:jc w:val="center"/>
        </w:trPr>
        <w:tc>
          <w:tcPr>
            <w:tcW w:w="2366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Type</w:t>
            </w:r>
          </w:p>
        </w:tc>
        <w:tc>
          <w:tcPr>
            <w:tcW w:w="3583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Degree 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…………….....</w:t>
            </w:r>
          </w:p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Non</w:t>
            </w:r>
            <w:r w:rsidR="00CF4BDB">
              <w:rPr>
                <w:sz w:val="24"/>
                <w:szCs w:val="24"/>
              </w:rPr>
              <w:t xml:space="preserve"> </w:t>
            </w:r>
            <w:r w:rsidRPr="00CA6DF8">
              <w:rPr>
                <w:sz w:val="24"/>
                <w:szCs w:val="24"/>
              </w:rPr>
              <w:t>degree-Based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C96D96">
              <w:rPr>
                <w:sz w:val="24"/>
                <w:szCs w:val="24"/>
              </w:rPr>
              <w:t>……..…</w:t>
            </w:r>
            <w:proofErr w:type="gramEnd"/>
            <w:r w:rsidR="00C96D96">
              <w:rPr>
                <w:sz w:val="24"/>
                <w:szCs w:val="24"/>
              </w:rPr>
              <w:t>.</w:t>
            </w:r>
          </w:p>
        </w:tc>
        <w:tc>
          <w:tcPr>
            <w:tcW w:w="4369" w:type="dxa"/>
            <w:tcBorders>
              <w:left w:val="nil"/>
            </w:tcBorders>
            <w:vAlign w:val="center"/>
          </w:tcPr>
          <w:p w:rsidR="00BA4B12" w:rsidRDefault="00BA4B12" w:rsidP="00BA4B12">
            <w:pPr>
              <w:bidi w:val="0"/>
              <w:ind w:left="-15"/>
              <w:rPr>
                <w:sz w:val="36"/>
                <w:szCs w:val="36"/>
              </w:rPr>
            </w:pPr>
            <w:r w:rsidRPr="00BA4B12">
              <w:rPr>
                <w:sz w:val="36"/>
                <w:szCs w:val="36"/>
                <w:highlight w:val="black"/>
              </w:rPr>
              <w:sym w:font="Wingdings 2" w:char="F0A3"/>
            </w:r>
          </w:p>
          <w:p w:rsidR="00CA1B4D" w:rsidRPr="00CA6DF8" w:rsidRDefault="00CA1B4D" w:rsidP="00BA4B12">
            <w:pPr>
              <w:bidi w:val="0"/>
              <w:ind w:left="-15"/>
              <w:rPr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</w:tc>
      </w:tr>
      <w:tr w:rsidR="00CA1B4D" w:rsidTr="006E18B7">
        <w:trPr>
          <w:trHeight w:val="567"/>
          <w:jc w:val="center"/>
        </w:trPr>
        <w:tc>
          <w:tcPr>
            <w:tcW w:w="2366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Level of Study</w:t>
            </w:r>
          </w:p>
        </w:tc>
        <w:tc>
          <w:tcPr>
            <w:tcW w:w="3583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Undergraduate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Master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r w:rsidR="00FE0F04">
              <w:rPr>
                <w:color w:val="000000"/>
                <w:sz w:val="24"/>
                <w:szCs w:val="24"/>
              </w:rPr>
              <w:t>.</w:t>
            </w:r>
            <w:r w:rsidR="002E3BEC">
              <w:rPr>
                <w:color w:val="000000"/>
                <w:sz w:val="24"/>
                <w:szCs w:val="24"/>
              </w:rPr>
              <w:t>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Post Doc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…..</w:t>
            </w:r>
          </w:p>
          <w:p w:rsidR="00CA1B4D" w:rsidRPr="00CA6DF8" w:rsidRDefault="00CF4BDB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E3BEC">
              <w:rPr>
                <w:color w:val="000000"/>
                <w:sz w:val="24"/>
                <w:szCs w:val="24"/>
              </w:rPr>
              <w:t>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proofErr w:type="gramEnd"/>
            <w:r w:rsidR="002E3BEC">
              <w:rPr>
                <w:color w:val="000000"/>
                <w:sz w:val="24"/>
                <w:szCs w:val="24"/>
              </w:rPr>
              <w:t>.</w:t>
            </w:r>
          </w:p>
          <w:p w:rsidR="00CA1B4D" w:rsidRPr="00CA6DF8" w:rsidRDefault="00CF4BDB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Subspecial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proofErr w:type="gramEnd"/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Fellowship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Short term Course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369" w:type="dxa"/>
            <w:tcBorders>
              <w:left w:val="nil"/>
            </w:tcBorders>
          </w:tcPr>
          <w:p w:rsidR="00CA1B4D" w:rsidRDefault="00CA1B4D" w:rsidP="00811051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811051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811051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811051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BA4B12">
              <w:rPr>
                <w:sz w:val="36"/>
                <w:szCs w:val="36"/>
                <w:highlight w:val="black"/>
              </w:rPr>
              <w:sym w:font="Wingdings 2" w:char="F0A3"/>
            </w:r>
          </w:p>
          <w:p w:rsidR="00CA1B4D" w:rsidRDefault="002E3BEC" w:rsidP="00811051">
            <w:pPr>
              <w:bidi w:val="0"/>
              <w:ind w:left="-15"/>
              <w:rPr>
                <w:sz w:val="36"/>
                <w:szCs w:val="36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8A26F5" w:rsidRDefault="008A26F5" w:rsidP="008A26F5">
            <w:pPr>
              <w:bidi w:val="0"/>
              <w:ind w:left="-15"/>
              <w:rPr>
                <w:sz w:val="36"/>
                <w:szCs w:val="36"/>
              </w:rPr>
            </w:pPr>
          </w:p>
          <w:p w:rsidR="008A26F5" w:rsidRDefault="008A26F5" w:rsidP="008A26F5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BA4B12">
              <w:rPr>
                <w:sz w:val="36"/>
                <w:szCs w:val="36"/>
                <w:highlight w:val="black"/>
              </w:rPr>
              <w:sym w:font="Wingdings 2" w:char="F0A3"/>
            </w:r>
          </w:p>
          <w:p w:rsidR="008A26F5" w:rsidRPr="00CA6DF8" w:rsidRDefault="008A26F5" w:rsidP="008A26F5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</w:p>
        </w:tc>
      </w:tr>
      <w:tr w:rsidR="00CA6DF8" w:rsidTr="006E18B7">
        <w:trPr>
          <w:trHeight w:val="567"/>
          <w:jc w:val="center"/>
        </w:trPr>
        <w:tc>
          <w:tcPr>
            <w:tcW w:w="2366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7952" w:type="dxa"/>
            <w:gridSpan w:val="2"/>
            <w:vAlign w:val="center"/>
          </w:tcPr>
          <w:p w:rsidR="000372A9" w:rsidRPr="00CA6DF8" w:rsidRDefault="00D81D39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School of Medicine, </w:t>
            </w:r>
            <w:r w:rsidR="00603782">
              <w:rPr>
                <w:color w:val="000000"/>
                <w:sz w:val="24"/>
                <w:szCs w:val="24"/>
              </w:rPr>
              <w:t>Mashhad University of Medical Sciences</w:t>
            </w:r>
          </w:p>
        </w:tc>
      </w:tr>
      <w:tr w:rsidR="00CA6DF8" w:rsidTr="006E18B7">
        <w:trPr>
          <w:trHeight w:val="567"/>
          <w:jc w:val="center"/>
        </w:trPr>
        <w:tc>
          <w:tcPr>
            <w:tcW w:w="2366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952" w:type="dxa"/>
            <w:gridSpan w:val="2"/>
            <w:vAlign w:val="center"/>
          </w:tcPr>
          <w:p w:rsidR="000372A9" w:rsidRPr="00CA6DF8" w:rsidRDefault="00811051" w:rsidP="00603782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New Science</w:t>
            </w:r>
            <w:r w:rsidR="00DC1577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and Technologies </w:t>
            </w:r>
          </w:p>
        </w:tc>
      </w:tr>
      <w:tr w:rsidR="00CA6DF8" w:rsidTr="006E18B7">
        <w:trPr>
          <w:trHeight w:val="567"/>
          <w:jc w:val="center"/>
        </w:trPr>
        <w:tc>
          <w:tcPr>
            <w:tcW w:w="2366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Major/ Name of Program</w:t>
            </w:r>
          </w:p>
        </w:tc>
        <w:tc>
          <w:tcPr>
            <w:tcW w:w="7952" w:type="dxa"/>
            <w:gridSpan w:val="2"/>
            <w:vAlign w:val="center"/>
          </w:tcPr>
          <w:p w:rsidR="000372A9" w:rsidRPr="001E4D66" w:rsidRDefault="001E4D66" w:rsidP="00CF4BDB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 w:rsidRPr="001E4D66">
              <w:rPr>
                <w:rFonts w:cs="B Nazanin"/>
                <w:sz w:val="26"/>
                <w:szCs w:val="26"/>
              </w:rPr>
              <w:t>Post-doc</w:t>
            </w:r>
            <w:r w:rsidR="008A26F5">
              <w:rPr>
                <w:rFonts w:cs="B Nazanin"/>
                <w:sz w:val="26"/>
                <w:szCs w:val="26"/>
              </w:rPr>
              <w:t xml:space="preserve"> or fellowship</w:t>
            </w:r>
            <w:r w:rsidRPr="001E4D66">
              <w:rPr>
                <w:rFonts w:cs="B Nazanin"/>
                <w:sz w:val="26"/>
                <w:szCs w:val="26"/>
              </w:rPr>
              <w:t xml:space="preserve"> in </w:t>
            </w:r>
            <w:r w:rsidR="00D81D39">
              <w:rPr>
                <w:rFonts w:cs="B Nazanin"/>
                <w:sz w:val="26"/>
                <w:szCs w:val="26"/>
              </w:rPr>
              <w:t>B</w:t>
            </w:r>
            <w:r w:rsidR="00BF11D7">
              <w:rPr>
                <w:rFonts w:cs="B Nazanin"/>
                <w:sz w:val="26"/>
                <w:szCs w:val="26"/>
              </w:rPr>
              <w:t>ios</w:t>
            </w:r>
            <w:r w:rsidRPr="001E4D66">
              <w:rPr>
                <w:rFonts w:cs="B Nazanin"/>
                <w:sz w:val="26"/>
                <w:szCs w:val="26"/>
              </w:rPr>
              <w:t xml:space="preserve">tatistics in </w:t>
            </w:r>
            <w:r w:rsidR="00CE5BFF">
              <w:rPr>
                <w:rFonts w:cs="B Nazanin"/>
                <w:sz w:val="26"/>
                <w:szCs w:val="26"/>
              </w:rPr>
              <w:t>Nutritional a</w:t>
            </w:r>
            <w:r w:rsidR="00CE5BFF" w:rsidRPr="001E4D66">
              <w:rPr>
                <w:rFonts w:cs="B Nazanin"/>
                <w:sz w:val="26"/>
                <w:szCs w:val="26"/>
              </w:rPr>
              <w:t>nd Biomedical Sciences</w:t>
            </w:r>
          </w:p>
        </w:tc>
      </w:tr>
      <w:tr w:rsidR="00CA6DF8" w:rsidTr="006E18B7">
        <w:trPr>
          <w:trHeight w:val="567"/>
          <w:jc w:val="center"/>
        </w:trPr>
        <w:tc>
          <w:tcPr>
            <w:tcW w:w="2366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Keyword(3 Words)</w:t>
            </w:r>
          </w:p>
        </w:tc>
        <w:tc>
          <w:tcPr>
            <w:tcW w:w="7952" w:type="dxa"/>
            <w:gridSpan w:val="2"/>
            <w:vAlign w:val="center"/>
          </w:tcPr>
          <w:p w:rsidR="000372A9" w:rsidRPr="00811051" w:rsidRDefault="001E4D66" w:rsidP="00D81D39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B Nazanin"/>
                <w:sz w:val="26"/>
                <w:szCs w:val="26"/>
              </w:rPr>
              <w:t>Biochemical Sciences, Data mining</w:t>
            </w:r>
            <w:r w:rsidR="008A26F5">
              <w:rPr>
                <w:rFonts w:cs="B Nazanin"/>
                <w:sz w:val="26"/>
                <w:szCs w:val="26"/>
              </w:rPr>
              <w:t xml:space="preserve">, Cardiovascular </w:t>
            </w:r>
            <w:r w:rsidR="00D81D39">
              <w:rPr>
                <w:color w:val="000000"/>
                <w:sz w:val="24"/>
                <w:szCs w:val="24"/>
              </w:rPr>
              <w:t>diseases</w:t>
            </w:r>
          </w:p>
        </w:tc>
      </w:tr>
      <w:tr w:rsidR="00CA6DF8" w:rsidTr="006E18B7">
        <w:trPr>
          <w:trHeight w:val="567"/>
          <w:jc w:val="center"/>
        </w:trPr>
        <w:tc>
          <w:tcPr>
            <w:tcW w:w="2366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Language Requir</w:t>
            </w:r>
            <w:r w:rsidR="00CF4BDB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952" w:type="dxa"/>
            <w:gridSpan w:val="2"/>
            <w:vAlign w:val="center"/>
          </w:tcPr>
          <w:p w:rsidR="000372A9" w:rsidRPr="00CA6DF8" w:rsidRDefault="007577A6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English</w:t>
            </w:r>
          </w:p>
        </w:tc>
      </w:tr>
      <w:tr w:rsidR="00CA6DF8" w:rsidTr="006E18B7">
        <w:trPr>
          <w:trHeight w:val="567"/>
          <w:jc w:val="center"/>
        </w:trPr>
        <w:tc>
          <w:tcPr>
            <w:tcW w:w="2366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Admission Requir</w:t>
            </w:r>
            <w:r w:rsidR="00CF4BDB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952" w:type="dxa"/>
            <w:gridSpan w:val="2"/>
            <w:vAlign w:val="center"/>
          </w:tcPr>
          <w:p w:rsidR="000372A9" w:rsidRPr="00CA6DF8" w:rsidRDefault="00CF4BDB" w:rsidP="008A26F5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cs="B Nazanin"/>
                <w:sz w:val="26"/>
                <w:szCs w:val="26"/>
              </w:rPr>
              <w:t>Ph.D.</w:t>
            </w:r>
            <w:proofErr w:type="gramEnd"/>
            <w:r>
              <w:rPr>
                <w:rFonts w:cs="B Nazanin"/>
                <w:sz w:val="26"/>
                <w:szCs w:val="26"/>
              </w:rPr>
              <w:t xml:space="preserve"> </w:t>
            </w:r>
            <w:r w:rsidR="008A26F5" w:rsidRPr="008A26F5">
              <w:rPr>
                <w:rFonts w:cs="B Nazanin"/>
                <w:sz w:val="26"/>
                <w:szCs w:val="26"/>
              </w:rPr>
              <w:t xml:space="preserve"> in </w:t>
            </w:r>
            <w:r w:rsidR="008A26F5">
              <w:rPr>
                <w:rFonts w:cs="B Nazanin"/>
                <w:sz w:val="26"/>
                <w:szCs w:val="26"/>
              </w:rPr>
              <w:t>S</w:t>
            </w:r>
            <w:r w:rsidR="008A26F5" w:rsidRPr="008A26F5">
              <w:rPr>
                <w:rFonts w:cs="B Nazanin"/>
                <w:sz w:val="26"/>
                <w:szCs w:val="26"/>
              </w:rPr>
              <w:t xml:space="preserve">tatistics or </w:t>
            </w:r>
            <w:r w:rsidR="008A26F5">
              <w:rPr>
                <w:rFonts w:cs="B Nazanin"/>
                <w:sz w:val="26"/>
                <w:szCs w:val="26"/>
              </w:rPr>
              <w:t>Bios</w:t>
            </w:r>
            <w:r w:rsidR="008A26F5" w:rsidRPr="001E4D66">
              <w:rPr>
                <w:rFonts w:cs="B Nazanin"/>
                <w:sz w:val="26"/>
                <w:szCs w:val="26"/>
              </w:rPr>
              <w:t>tatistics</w:t>
            </w:r>
          </w:p>
        </w:tc>
      </w:tr>
      <w:tr w:rsidR="005A5A4E" w:rsidTr="006E18B7">
        <w:trPr>
          <w:trHeight w:val="567"/>
          <w:jc w:val="center"/>
        </w:trPr>
        <w:tc>
          <w:tcPr>
            <w:tcW w:w="2366" w:type="dxa"/>
            <w:gridSpan w:val="2"/>
            <w:vMerge w:val="restart"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7952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Phone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7577A6">
              <w:rPr>
                <w:color w:val="000000"/>
                <w:sz w:val="24"/>
                <w:szCs w:val="24"/>
              </w:rPr>
              <w:t xml:space="preserve"> </w:t>
            </w:r>
            <w:r w:rsidR="00DE7985" w:rsidRPr="00580990">
              <w:rPr>
                <w:color w:val="000000"/>
                <w:sz w:val="24"/>
                <w:szCs w:val="24"/>
              </w:rPr>
              <w:t>+98 51 38002289, 38829261</w:t>
            </w:r>
          </w:p>
        </w:tc>
      </w:tr>
      <w:tr w:rsidR="005A5A4E" w:rsidTr="006E18B7">
        <w:trPr>
          <w:trHeight w:val="567"/>
          <w:jc w:val="center"/>
        </w:trPr>
        <w:tc>
          <w:tcPr>
            <w:tcW w:w="2366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Fax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DE7985" w:rsidRPr="00580990">
              <w:rPr>
                <w:color w:val="000000"/>
                <w:sz w:val="24"/>
                <w:szCs w:val="24"/>
              </w:rPr>
              <w:t xml:space="preserve"> +98 51 38002287</w:t>
            </w:r>
          </w:p>
        </w:tc>
      </w:tr>
      <w:tr w:rsidR="005A5A4E" w:rsidTr="006E18B7">
        <w:trPr>
          <w:trHeight w:val="567"/>
          <w:jc w:val="center"/>
        </w:trPr>
        <w:tc>
          <w:tcPr>
            <w:tcW w:w="2366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center"/>
          </w:tcPr>
          <w:p w:rsidR="005A5A4E" w:rsidRPr="00CA6DF8" w:rsidRDefault="005A5A4E" w:rsidP="005A5A4E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Mobile</w:t>
            </w:r>
            <w:r w:rsidR="002637CC">
              <w:rPr>
                <w:color w:val="000000"/>
                <w:sz w:val="24"/>
                <w:szCs w:val="24"/>
              </w:rPr>
              <w:t>: 00989155171478</w:t>
            </w:r>
          </w:p>
        </w:tc>
      </w:tr>
      <w:tr w:rsidR="005A5A4E" w:rsidTr="006E18B7">
        <w:trPr>
          <w:trHeight w:val="567"/>
          <w:jc w:val="center"/>
        </w:trPr>
        <w:tc>
          <w:tcPr>
            <w:tcW w:w="2366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center"/>
          </w:tcPr>
          <w:p w:rsidR="005A5A4E" w:rsidRPr="00CA6DF8" w:rsidRDefault="005A5A4E" w:rsidP="00265B18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Email</w:t>
            </w:r>
            <w:r w:rsidR="00F91C50">
              <w:rPr>
                <w:color w:val="000000"/>
                <w:sz w:val="24"/>
                <w:szCs w:val="24"/>
              </w:rPr>
              <w:t>:  GhayourM@mums.ac.ir</w:t>
            </w:r>
          </w:p>
        </w:tc>
      </w:tr>
      <w:tr w:rsidR="005A5A4E" w:rsidTr="006E18B7">
        <w:trPr>
          <w:trHeight w:val="567"/>
          <w:jc w:val="center"/>
        </w:trPr>
        <w:tc>
          <w:tcPr>
            <w:tcW w:w="2366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center"/>
          </w:tcPr>
          <w:p w:rsidR="005A5A4E" w:rsidRPr="00CA6DF8" w:rsidRDefault="00CE5BFF" w:rsidP="007577A6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Address</w:t>
            </w:r>
            <w:r>
              <w:rPr>
                <w:color w:val="000000"/>
                <w:sz w:val="24"/>
                <w:szCs w:val="24"/>
              </w:rPr>
              <w:t>:</w:t>
            </w:r>
            <w:r w:rsidR="007577A6">
              <w:rPr>
                <w:color w:val="000000"/>
                <w:sz w:val="24"/>
                <w:szCs w:val="24"/>
              </w:rPr>
              <w:t xml:space="preserve"> Department o</w:t>
            </w:r>
            <w:r>
              <w:rPr>
                <w:color w:val="000000"/>
                <w:sz w:val="24"/>
                <w:szCs w:val="24"/>
              </w:rPr>
              <w:t>f New Sciences and Technologies,</w:t>
            </w:r>
            <w:r w:rsidR="007577A6">
              <w:rPr>
                <w:color w:val="000000"/>
                <w:sz w:val="24"/>
                <w:szCs w:val="24"/>
              </w:rPr>
              <w:t xml:space="preserve"> Mashhad University of Medical Sciences</w:t>
            </w:r>
          </w:p>
        </w:tc>
      </w:tr>
      <w:tr w:rsidR="005A5A4E" w:rsidTr="006E18B7">
        <w:trPr>
          <w:trHeight w:val="567"/>
          <w:jc w:val="center"/>
        </w:trPr>
        <w:tc>
          <w:tcPr>
            <w:tcW w:w="2366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center"/>
          </w:tcPr>
          <w:p w:rsidR="001F434C" w:rsidRPr="006E18B7" w:rsidRDefault="005A5A4E" w:rsidP="006E18B7">
            <w:pPr>
              <w:bidi w:val="0"/>
              <w:jc w:val="both"/>
              <w:rPr>
                <w:rFonts w:cs="B Nazanin"/>
                <w:sz w:val="26"/>
                <w:szCs w:val="26"/>
              </w:rPr>
            </w:pPr>
            <w:r w:rsidRPr="006E18B7">
              <w:rPr>
                <w:color w:val="000000"/>
                <w:sz w:val="24"/>
                <w:szCs w:val="24"/>
              </w:rPr>
              <w:t>Contact Person Name</w:t>
            </w:r>
            <w:r w:rsidR="001F434C" w:rsidRPr="006E18B7">
              <w:rPr>
                <w:color w:val="000000"/>
                <w:sz w:val="24"/>
                <w:szCs w:val="24"/>
              </w:rPr>
              <w:t xml:space="preserve">:                                                                     </w:t>
            </w:r>
          </w:p>
          <w:p w:rsidR="00F674D9" w:rsidRPr="00F91C50" w:rsidRDefault="001E4D66" w:rsidP="008A26F5">
            <w:pPr>
              <w:ind w:left="360"/>
              <w:jc w:val="right"/>
              <w:rPr>
                <w:color w:val="000000"/>
                <w:sz w:val="24"/>
                <w:szCs w:val="24"/>
              </w:rPr>
            </w:pPr>
            <w:r w:rsidRPr="001E4D66">
              <w:rPr>
                <w:rFonts w:cs="B Nazanin"/>
                <w:sz w:val="26"/>
                <w:szCs w:val="26"/>
              </w:rPr>
              <w:t xml:space="preserve">Dr. </w:t>
            </w:r>
            <w:proofErr w:type="spellStart"/>
            <w:r w:rsidRPr="001E4D66">
              <w:rPr>
                <w:rFonts w:cs="B Nazanin"/>
                <w:sz w:val="26"/>
                <w:szCs w:val="26"/>
              </w:rPr>
              <w:t>Ghayour</w:t>
            </w:r>
            <w:proofErr w:type="spellEnd"/>
            <w:r w:rsidRPr="001E4D66">
              <w:rPr>
                <w:rFonts w:cs="B Nazanin"/>
                <w:sz w:val="26"/>
                <w:szCs w:val="26"/>
              </w:rPr>
              <w:t xml:space="preserve">, Dr </w:t>
            </w:r>
            <w:proofErr w:type="spellStart"/>
            <w:r w:rsidR="00662A08">
              <w:rPr>
                <w:rFonts w:cs="B Nazanin"/>
                <w:sz w:val="26"/>
                <w:szCs w:val="26"/>
              </w:rPr>
              <w:t>Avan</w:t>
            </w:r>
            <w:proofErr w:type="spellEnd"/>
            <w:r w:rsidR="00662A08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</w:tr>
      <w:tr w:rsidR="00CA6DF8" w:rsidTr="006E18B7">
        <w:trPr>
          <w:trHeight w:val="567"/>
          <w:jc w:val="center"/>
        </w:trPr>
        <w:tc>
          <w:tcPr>
            <w:tcW w:w="2366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Description (500 words)</w:t>
            </w:r>
          </w:p>
        </w:tc>
        <w:tc>
          <w:tcPr>
            <w:tcW w:w="7952" w:type="dxa"/>
            <w:gridSpan w:val="2"/>
            <w:vAlign w:val="center"/>
          </w:tcPr>
          <w:p w:rsidR="008A26F5" w:rsidRDefault="008A26F5" w:rsidP="00CE5BFF">
            <w:pPr>
              <w:bidi w:val="0"/>
              <w:jc w:val="both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C</w:t>
            </w:r>
            <w:r w:rsidRPr="001122FA">
              <w:rPr>
                <w:rFonts w:cs="B Nazanin"/>
                <w:sz w:val="26"/>
                <w:szCs w:val="26"/>
              </w:rPr>
              <w:t>ardiovascular disease</w:t>
            </w:r>
            <w:r>
              <w:rPr>
                <w:rFonts w:cs="B Nazanin"/>
                <w:sz w:val="26"/>
                <w:szCs w:val="26"/>
              </w:rPr>
              <w:t xml:space="preserve"> (CAD)</w:t>
            </w:r>
            <w:r w:rsidRPr="001122FA">
              <w:rPr>
                <w:rFonts w:cs="B Nazanin"/>
                <w:sz w:val="26"/>
                <w:szCs w:val="26"/>
              </w:rPr>
              <w:t xml:space="preserve"> is the</w:t>
            </w:r>
            <w:r w:rsidRPr="007A1999"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/>
                <w:sz w:val="26"/>
                <w:szCs w:val="26"/>
              </w:rPr>
              <w:t xml:space="preserve">first leading cause of death in Iran </w:t>
            </w:r>
            <w:r w:rsidR="00CE5BFF">
              <w:rPr>
                <w:rFonts w:cs="B Nazanin"/>
                <w:sz w:val="26"/>
                <w:szCs w:val="26"/>
              </w:rPr>
              <w:t xml:space="preserve">and </w:t>
            </w:r>
            <w:r>
              <w:rPr>
                <w:rFonts w:cs="B Nazanin"/>
                <w:sz w:val="26"/>
                <w:szCs w:val="26"/>
              </w:rPr>
              <w:t>world</w:t>
            </w:r>
            <w:r w:rsidR="00CE5BFF">
              <w:rPr>
                <w:rFonts w:cs="B Nazanin"/>
                <w:sz w:val="26"/>
                <w:szCs w:val="26"/>
              </w:rPr>
              <w:t>wide</w:t>
            </w:r>
            <w:r>
              <w:rPr>
                <w:rFonts w:cs="B Nazanin"/>
                <w:sz w:val="26"/>
                <w:szCs w:val="26"/>
              </w:rPr>
              <w:t>. Several factors have be</w:t>
            </w:r>
            <w:r w:rsidR="00CF4BDB">
              <w:rPr>
                <w:rFonts w:cs="B Nazanin"/>
                <w:sz w:val="26"/>
                <w:szCs w:val="26"/>
              </w:rPr>
              <w:t>en associated with this disease</w:t>
            </w:r>
            <w:r w:rsidR="006E18B7">
              <w:rPr>
                <w:rFonts w:cs="B Nazanin"/>
                <w:sz w:val="26"/>
                <w:szCs w:val="26"/>
              </w:rPr>
              <w:t xml:space="preserve"> including genetic risk factors, biochemical characteristics of </w:t>
            </w:r>
            <w:r w:rsidR="00CF4BDB">
              <w:rPr>
                <w:rFonts w:cs="B Nazanin"/>
                <w:sz w:val="26"/>
                <w:szCs w:val="26"/>
              </w:rPr>
              <w:t xml:space="preserve">population (e.g. HDL, </w:t>
            </w:r>
            <w:proofErr w:type="spellStart"/>
            <w:r w:rsidR="00CF4BDB">
              <w:rPr>
                <w:rFonts w:cs="B Nazanin"/>
                <w:sz w:val="26"/>
                <w:szCs w:val="26"/>
              </w:rPr>
              <w:t>hypertriglyceridemia</w:t>
            </w:r>
            <w:proofErr w:type="spellEnd"/>
            <w:r w:rsidR="00CF4BDB">
              <w:rPr>
                <w:rFonts w:cs="B Nazanin"/>
                <w:sz w:val="26"/>
                <w:szCs w:val="26"/>
              </w:rPr>
              <w:t>, etc.), e</w:t>
            </w:r>
            <w:r w:rsidR="00603E72">
              <w:rPr>
                <w:rFonts w:cs="B Nazanin"/>
                <w:sz w:val="26"/>
                <w:szCs w:val="26"/>
              </w:rPr>
              <w:t xml:space="preserve">thical background, </w:t>
            </w:r>
            <w:r w:rsidR="00CF4BDB">
              <w:rPr>
                <w:rFonts w:cs="B Nazanin"/>
                <w:sz w:val="26"/>
                <w:szCs w:val="26"/>
              </w:rPr>
              <w:t>n</w:t>
            </w:r>
            <w:r w:rsidR="006E18B7" w:rsidRPr="006E18B7">
              <w:rPr>
                <w:rFonts w:cs="B Nazanin"/>
                <w:sz w:val="26"/>
                <w:szCs w:val="26"/>
              </w:rPr>
              <w:t>utritional patterns</w:t>
            </w:r>
            <w:r w:rsidR="006E18B7">
              <w:rPr>
                <w:rFonts w:cs="B Nazanin"/>
                <w:sz w:val="26"/>
                <w:szCs w:val="26"/>
              </w:rPr>
              <w:t xml:space="preserve"> of population, etc. Despite extensive </w:t>
            </w:r>
            <w:r w:rsidR="00603E72">
              <w:rPr>
                <w:rFonts w:cs="B Nazanin"/>
                <w:sz w:val="26"/>
                <w:szCs w:val="26"/>
              </w:rPr>
              <w:t>efforts</w:t>
            </w:r>
            <w:r w:rsidR="006E18B7">
              <w:rPr>
                <w:rFonts w:cs="B Nazanin"/>
                <w:sz w:val="26"/>
                <w:szCs w:val="26"/>
              </w:rPr>
              <w:t xml:space="preserve"> in clinical </w:t>
            </w:r>
            <w:r w:rsidR="00603E72">
              <w:rPr>
                <w:rFonts w:cs="B Nazanin"/>
                <w:sz w:val="26"/>
                <w:szCs w:val="26"/>
              </w:rPr>
              <w:t>management</w:t>
            </w:r>
            <w:r w:rsidR="006E18B7">
              <w:rPr>
                <w:rFonts w:cs="B Nazanin"/>
                <w:sz w:val="26"/>
                <w:szCs w:val="26"/>
              </w:rPr>
              <w:t xml:space="preserve"> of patient, the prognosis and </w:t>
            </w:r>
            <w:r w:rsidR="00991143">
              <w:rPr>
                <w:rFonts w:cs="B Nazanin"/>
                <w:sz w:val="26"/>
                <w:szCs w:val="26"/>
              </w:rPr>
              <w:t>diagnosis</w:t>
            </w:r>
            <w:r w:rsidR="006E18B7">
              <w:rPr>
                <w:rFonts w:cs="B Nazanin"/>
                <w:sz w:val="26"/>
                <w:szCs w:val="26"/>
              </w:rPr>
              <w:t xml:space="preserve"> of this disease is still poor</w:t>
            </w:r>
            <w:r w:rsidR="00603E72">
              <w:rPr>
                <w:rFonts w:cs="B Nazanin"/>
                <w:sz w:val="26"/>
                <w:szCs w:val="26"/>
              </w:rPr>
              <w:t xml:space="preserve">. </w:t>
            </w:r>
          </w:p>
          <w:p w:rsidR="000372A9" w:rsidRPr="00091D98" w:rsidRDefault="001E4D66" w:rsidP="00091D98">
            <w:pPr>
              <w:bidi w:val="0"/>
              <w:jc w:val="both"/>
              <w:rPr>
                <w:rFonts w:cs="B Nazanin"/>
                <w:sz w:val="26"/>
                <w:szCs w:val="26"/>
              </w:rPr>
            </w:pPr>
            <w:r w:rsidRPr="00AE5F9C">
              <w:rPr>
                <w:rFonts w:cs="B Nazanin"/>
                <w:sz w:val="26"/>
                <w:szCs w:val="26"/>
              </w:rPr>
              <w:t xml:space="preserve">The aim of </w:t>
            </w:r>
            <w:r w:rsidR="00991143">
              <w:rPr>
                <w:rFonts w:cs="B Nazanin"/>
                <w:sz w:val="26"/>
                <w:szCs w:val="26"/>
              </w:rPr>
              <w:t>current</w:t>
            </w:r>
            <w:r w:rsidRPr="00AE5F9C">
              <w:rPr>
                <w:rFonts w:cs="B Nazanin"/>
                <w:sz w:val="26"/>
                <w:szCs w:val="26"/>
              </w:rPr>
              <w:t xml:space="preserve"> project is to establish new </w:t>
            </w:r>
            <w:r w:rsidR="00991143">
              <w:rPr>
                <w:rFonts w:cs="B Nazanin"/>
                <w:sz w:val="26"/>
                <w:szCs w:val="26"/>
              </w:rPr>
              <w:t>rules</w:t>
            </w:r>
            <w:r w:rsidRPr="00AE5F9C">
              <w:rPr>
                <w:rFonts w:cs="B Nazanin"/>
                <w:sz w:val="26"/>
                <w:szCs w:val="26"/>
              </w:rPr>
              <w:t xml:space="preserve"> </w:t>
            </w:r>
            <w:r w:rsidR="00991143">
              <w:rPr>
                <w:rFonts w:cs="B Nazanin"/>
                <w:sz w:val="26"/>
                <w:szCs w:val="26"/>
              </w:rPr>
              <w:t xml:space="preserve">and formula </w:t>
            </w:r>
            <w:r w:rsidR="00091D98">
              <w:rPr>
                <w:rFonts w:cs="B Nazanin"/>
                <w:sz w:val="26"/>
                <w:szCs w:val="26"/>
              </w:rPr>
              <w:t>for</w:t>
            </w:r>
            <w:r w:rsidRPr="00AE5F9C">
              <w:rPr>
                <w:rFonts w:cs="B Nazanin"/>
                <w:sz w:val="26"/>
                <w:szCs w:val="26"/>
              </w:rPr>
              <w:t xml:space="preserve"> </w:t>
            </w:r>
            <w:r w:rsidR="00091D98">
              <w:rPr>
                <w:rFonts w:cs="B Nazanin"/>
                <w:sz w:val="26"/>
                <w:szCs w:val="26"/>
              </w:rPr>
              <w:lastRenderedPageBreak/>
              <w:t xml:space="preserve">diagnosis of patient with cardiovascular diseases using novel methods </w:t>
            </w:r>
            <w:r w:rsidR="00091D98" w:rsidRPr="00AE5F9C">
              <w:rPr>
                <w:rFonts w:cs="B Nazanin"/>
                <w:sz w:val="26"/>
                <w:szCs w:val="26"/>
              </w:rPr>
              <w:t>such</w:t>
            </w:r>
            <w:r w:rsidRPr="00AE5F9C">
              <w:rPr>
                <w:rFonts w:cs="B Nazanin"/>
                <w:sz w:val="26"/>
                <w:szCs w:val="26"/>
              </w:rPr>
              <w:t xml:space="preserve"> as data mining algorithms (decision trees, neural networks, support vector m</w:t>
            </w:r>
            <w:r w:rsidR="00736FF6">
              <w:rPr>
                <w:rFonts w:cs="B Nazanin"/>
                <w:sz w:val="26"/>
                <w:szCs w:val="26"/>
              </w:rPr>
              <w:t>achine) to find new models</w:t>
            </w:r>
            <w:r w:rsidRPr="00AE5F9C">
              <w:rPr>
                <w:rFonts w:cs="B Nazanin"/>
                <w:sz w:val="26"/>
                <w:szCs w:val="26"/>
              </w:rPr>
              <w:t xml:space="preserve">. </w:t>
            </w:r>
          </w:p>
        </w:tc>
      </w:tr>
      <w:tr w:rsidR="006E18B7" w:rsidTr="006E18B7">
        <w:trPr>
          <w:trHeight w:val="567"/>
          <w:jc w:val="center"/>
        </w:trPr>
        <w:tc>
          <w:tcPr>
            <w:tcW w:w="2366" w:type="dxa"/>
            <w:gridSpan w:val="2"/>
            <w:vAlign w:val="center"/>
          </w:tcPr>
          <w:p w:rsidR="006E18B7" w:rsidRPr="00CA6DF8" w:rsidRDefault="006E18B7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lastRenderedPageBreak/>
              <w:t>Complete Description</w:t>
            </w:r>
          </w:p>
        </w:tc>
        <w:tc>
          <w:tcPr>
            <w:tcW w:w="7952" w:type="dxa"/>
            <w:gridSpan w:val="2"/>
            <w:vAlign w:val="center"/>
          </w:tcPr>
          <w:p w:rsidR="00091D98" w:rsidRDefault="00091D98" w:rsidP="00C17B76">
            <w:pPr>
              <w:bidi w:val="0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 xml:space="preserve">In the current program, </w:t>
            </w:r>
            <w:r w:rsidR="00C17B76">
              <w:rPr>
                <w:rFonts w:cs="B Nazanin"/>
                <w:sz w:val="26"/>
                <w:szCs w:val="26"/>
              </w:rPr>
              <w:t xml:space="preserve">we will use our cohort of </w:t>
            </w:r>
            <w:r w:rsidR="00C17B76" w:rsidRPr="00AE5F9C">
              <w:rPr>
                <w:rFonts w:cs="B Nazanin"/>
                <w:sz w:val="26"/>
                <w:szCs w:val="26"/>
              </w:rPr>
              <w:t>M</w:t>
            </w:r>
            <w:r w:rsidR="00C17B76">
              <w:rPr>
                <w:rFonts w:cs="B Nazanin"/>
                <w:sz w:val="26"/>
                <w:szCs w:val="26"/>
              </w:rPr>
              <w:t>ASH</w:t>
            </w:r>
            <w:r w:rsidR="00CF4BDB">
              <w:rPr>
                <w:rFonts w:cs="B Nazanin"/>
                <w:sz w:val="26"/>
                <w:szCs w:val="26"/>
              </w:rPr>
              <w:t>H</w:t>
            </w:r>
            <w:r w:rsidR="00C17B76">
              <w:rPr>
                <w:rFonts w:cs="B Nazanin"/>
                <w:sz w:val="26"/>
                <w:szCs w:val="26"/>
              </w:rPr>
              <w:t>AD</w:t>
            </w:r>
            <w:r w:rsidR="00C17B76" w:rsidRPr="00AE5F9C">
              <w:rPr>
                <w:rFonts w:cs="B Nazanin"/>
                <w:sz w:val="26"/>
                <w:szCs w:val="26"/>
              </w:rPr>
              <w:t xml:space="preserve"> study bank</w:t>
            </w:r>
            <w:r w:rsidR="00C17B76">
              <w:rPr>
                <w:rFonts w:cs="B Nazanin"/>
                <w:sz w:val="26"/>
                <w:szCs w:val="26"/>
              </w:rPr>
              <w:t xml:space="preserve"> (containing 8000 patients with and without CAD) and Vitamin D program (containing 1000 young women). We will employ </w:t>
            </w:r>
            <w:r w:rsidR="00C17B76" w:rsidRPr="00AE5F9C">
              <w:rPr>
                <w:rFonts w:cs="B Nazanin"/>
                <w:sz w:val="26"/>
                <w:szCs w:val="26"/>
              </w:rPr>
              <w:t>data mining algorithms</w:t>
            </w:r>
            <w:r w:rsidR="00C17B76">
              <w:rPr>
                <w:rFonts w:cs="B Nazanin"/>
                <w:sz w:val="26"/>
                <w:szCs w:val="26"/>
              </w:rPr>
              <w:t xml:space="preserve"> methods such as</w:t>
            </w:r>
            <w:r w:rsidR="00C17B76" w:rsidRPr="00AE5F9C">
              <w:rPr>
                <w:rFonts w:cs="B Nazanin"/>
                <w:sz w:val="26"/>
                <w:szCs w:val="26"/>
              </w:rPr>
              <w:t xml:space="preserve"> decision trees, neural networks, and support vector m</w:t>
            </w:r>
            <w:r w:rsidR="00C17B76">
              <w:rPr>
                <w:rFonts w:cs="B Nazanin"/>
                <w:sz w:val="26"/>
                <w:szCs w:val="26"/>
              </w:rPr>
              <w:t>achine in order to identify new prediction models</w:t>
            </w:r>
            <w:r w:rsidR="00C17B76" w:rsidRPr="00AE5F9C">
              <w:rPr>
                <w:rFonts w:cs="B Nazanin"/>
                <w:sz w:val="26"/>
                <w:szCs w:val="26"/>
              </w:rPr>
              <w:t>.</w:t>
            </w:r>
          </w:p>
          <w:p w:rsidR="006E18B7" w:rsidRDefault="006E18B7" w:rsidP="00C17B76">
            <w:pPr>
              <w:bidi w:val="0"/>
              <w:rPr>
                <w:rFonts w:cs="B Nazanin"/>
                <w:sz w:val="26"/>
                <w:szCs w:val="26"/>
              </w:rPr>
            </w:pPr>
            <w:r w:rsidRPr="009E3E03">
              <w:rPr>
                <w:rFonts w:cs="B Nazanin"/>
                <w:sz w:val="26"/>
                <w:szCs w:val="26"/>
              </w:rPr>
              <w:t xml:space="preserve">To get more </w:t>
            </w:r>
            <w:r>
              <w:rPr>
                <w:rFonts w:cs="B Nazanin"/>
                <w:sz w:val="26"/>
                <w:szCs w:val="26"/>
              </w:rPr>
              <w:t xml:space="preserve">information about this </w:t>
            </w:r>
            <w:r w:rsidR="00C17B76">
              <w:rPr>
                <w:rFonts w:cs="B Nazanin"/>
                <w:sz w:val="26"/>
                <w:szCs w:val="26"/>
              </w:rPr>
              <w:t>proposal</w:t>
            </w:r>
            <w:r>
              <w:rPr>
                <w:rFonts w:cs="B Nazanin"/>
                <w:sz w:val="26"/>
                <w:szCs w:val="26"/>
              </w:rPr>
              <w:t>, please contact the group leader and see our previous recent publications</w:t>
            </w:r>
            <w:r w:rsidR="00CE5BFF">
              <w:rPr>
                <w:rFonts w:cs="B Nazanin"/>
                <w:sz w:val="26"/>
                <w:szCs w:val="26"/>
              </w:rPr>
              <w:t>.</w:t>
            </w:r>
          </w:p>
          <w:p w:rsidR="00CE5BFF" w:rsidRPr="009E3E03" w:rsidRDefault="00CE5BFF" w:rsidP="00CE5BFF">
            <w:pPr>
              <w:bidi w:val="0"/>
              <w:rPr>
                <w:rFonts w:cs="B Nazanin"/>
                <w:sz w:val="26"/>
                <w:szCs w:val="26"/>
              </w:rPr>
            </w:pPr>
          </w:p>
          <w:p w:rsidR="006E18B7" w:rsidRDefault="006E18B7" w:rsidP="006E18B7">
            <w:pPr>
              <w:pStyle w:val="ListParagraph"/>
              <w:bidi w:val="0"/>
              <w:ind w:left="-10"/>
              <w:rPr>
                <w:rFonts w:asciiTheme="majorBidi" w:hAnsiTheme="majorBidi" w:cstheme="majorBidi"/>
                <w:i/>
                <w:iCs/>
              </w:rPr>
            </w:pPr>
            <w:proofErr w:type="gramStart"/>
            <w:r w:rsidRPr="002958E6">
              <w:rPr>
                <w:rFonts w:asciiTheme="majorBidi" w:hAnsiTheme="majorBidi" w:cstheme="majorBidi"/>
                <w:i/>
                <w:iCs/>
              </w:rPr>
              <w:t xml:space="preserve">Ghayour-Mobarhan M, </w:t>
            </w:r>
            <w:r>
              <w:rPr>
                <w:rFonts w:asciiTheme="majorBidi" w:hAnsiTheme="majorBidi" w:cstheme="majorBidi"/>
                <w:i/>
                <w:iCs/>
              </w:rPr>
              <w:t>et al.</w:t>
            </w:r>
            <w:r w:rsidRPr="002958E6">
              <w:rPr>
                <w:rFonts w:asciiTheme="majorBidi" w:hAnsiTheme="majorBidi" w:cstheme="majorBidi"/>
                <w:i/>
                <w:iCs/>
              </w:rPr>
              <w:t xml:space="preserve"> Mashhad stroke and heart atherosclerotic disorder (MASHAD) study: design, baseline characteristics and 10-year cardiovascular risk estimation</w:t>
            </w:r>
            <w:r w:rsidRPr="002958E6">
              <w:rPr>
                <w:rFonts w:asciiTheme="majorBidi" w:hAnsiTheme="majorBidi" w:cs="Times New Roman"/>
                <w:i/>
                <w:iCs/>
                <w:rtl/>
              </w:rPr>
              <w:t>.</w:t>
            </w:r>
            <w:proofErr w:type="gramEnd"/>
            <w:r>
              <w:rPr>
                <w:rFonts w:asciiTheme="majorBidi" w:hAnsiTheme="majorBidi" w:cs="Times New Roman"/>
                <w:i/>
                <w:iCs/>
              </w:rPr>
              <w:t xml:space="preserve"> </w:t>
            </w:r>
            <w:proofErr w:type="spellStart"/>
            <w:r w:rsidRPr="002958E6">
              <w:rPr>
                <w:rFonts w:asciiTheme="majorBidi" w:hAnsiTheme="majorBidi" w:cstheme="majorBidi"/>
                <w:i/>
                <w:iCs/>
              </w:rPr>
              <w:t>Int</w:t>
            </w:r>
            <w:proofErr w:type="spellEnd"/>
            <w:r w:rsidRPr="002958E6">
              <w:rPr>
                <w:rFonts w:asciiTheme="majorBidi" w:hAnsiTheme="majorBidi" w:cstheme="majorBidi"/>
                <w:i/>
                <w:iCs/>
              </w:rPr>
              <w:t xml:space="preserve"> J Public Health. 2015 Jul</w:t>
            </w:r>
            <w:proofErr w:type="gramStart"/>
            <w:r w:rsidRPr="002958E6">
              <w:rPr>
                <w:rFonts w:asciiTheme="majorBidi" w:hAnsiTheme="majorBidi" w:cstheme="majorBidi"/>
                <w:i/>
                <w:iCs/>
              </w:rPr>
              <w:t>;60</w:t>
            </w:r>
            <w:proofErr w:type="gramEnd"/>
            <w:r w:rsidRPr="002958E6">
              <w:rPr>
                <w:rFonts w:asciiTheme="majorBidi" w:hAnsiTheme="majorBidi" w:cstheme="majorBidi"/>
                <w:i/>
                <w:iCs/>
              </w:rPr>
              <w:t>(5):561-72</w:t>
            </w:r>
            <w:r>
              <w:rPr>
                <w:rFonts w:asciiTheme="majorBidi" w:hAnsiTheme="majorBidi" w:cstheme="majorBidi"/>
                <w:i/>
                <w:iCs/>
              </w:rPr>
              <w:t>.</w:t>
            </w:r>
          </w:p>
          <w:p w:rsidR="006E18B7" w:rsidRDefault="006E18B7" w:rsidP="006E18B7">
            <w:pPr>
              <w:bidi w:val="0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cs="B Nazanin"/>
                <w:sz w:val="26"/>
                <w:szCs w:val="26"/>
              </w:rPr>
              <w:t>Ghyour</w:t>
            </w:r>
            <w:proofErr w:type="spellEnd"/>
          </w:p>
          <w:p w:rsidR="006E18B7" w:rsidRDefault="00242248" w:rsidP="006E18B7">
            <w:pPr>
              <w:bidi w:val="0"/>
              <w:rPr>
                <w:rFonts w:cs="B Nazanin"/>
                <w:sz w:val="26"/>
                <w:szCs w:val="26"/>
              </w:rPr>
            </w:pPr>
            <w:hyperlink r:id="rId7" w:history="1">
              <w:r w:rsidR="006E18B7" w:rsidRPr="006E18B7">
                <w:t>http://www.ncbi.nlm.nih.gov/pubmed/?term=ghayour+mobarhan+M</w:t>
              </w:r>
            </w:hyperlink>
          </w:p>
          <w:p w:rsidR="006E18B7" w:rsidRDefault="006E18B7" w:rsidP="006E18B7">
            <w:pPr>
              <w:bidi w:val="0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Dr. Avan</w:t>
            </w:r>
          </w:p>
          <w:p w:rsidR="006E18B7" w:rsidRPr="006E18B7" w:rsidRDefault="00242248" w:rsidP="006E18B7">
            <w:pPr>
              <w:bidi w:val="0"/>
            </w:pPr>
            <w:hyperlink r:id="rId8" w:history="1">
              <w:r w:rsidR="006E18B7" w:rsidRPr="006E18B7">
                <w:t>http://www.ncbi.nlm.nih.gov/pubmed/?term=avan+a</w:t>
              </w:r>
            </w:hyperlink>
          </w:p>
        </w:tc>
      </w:tr>
      <w:tr w:rsidR="006E18B7" w:rsidTr="006E18B7">
        <w:trPr>
          <w:trHeight w:val="1153"/>
          <w:jc w:val="center"/>
        </w:trPr>
        <w:tc>
          <w:tcPr>
            <w:tcW w:w="2366" w:type="dxa"/>
            <w:gridSpan w:val="2"/>
            <w:vAlign w:val="center"/>
          </w:tcPr>
          <w:p w:rsidR="006E18B7" w:rsidRPr="00CA6DF8" w:rsidRDefault="006E18B7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Detail</w:t>
            </w:r>
          </w:p>
        </w:tc>
        <w:tc>
          <w:tcPr>
            <w:tcW w:w="7952" w:type="dxa"/>
            <w:gridSpan w:val="2"/>
            <w:vAlign w:val="center"/>
          </w:tcPr>
          <w:p w:rsidR="006E18B7" w:rsidRPr="002162ED" w:rsidRDefault="002162ED" w:rsidP="002162ED">
            <w:pPr>
              <w:bidi w:val="0"/>
              <w:rPr>
                <w:rFonts w:cs="B Nazanin"/>
                <w:sz w:val="26"/>
                <w:szCs w:val="26"/>
              </w:rPr>
            </w:pPr>
            <w:r w:rsidRPr="002162ED">
              <w:rPr>
                <w:rFonts w:cs="B Nazanin"/>
                <w:sz w:val="26"/>
                <w:szCs w:val="26"/>
              </w:rPr>
              <w:t>Please con</w:t>
            </w:r>
            <w:bookmarkStart w:id="0" w:name="_GoBack"/>
            <w:bookmarkEnd w:id="0"/>
            <w:r w:rsidRPr="002162ED">
              <w:rPr>
                <w:rFonts w:cs="B Nazanin"/>
                <w:sz w:val="26"/>
                <w:szCs w:val="26"/>
              </w:rPr>
              <w:t>tact group leader to get more details</w:t>
            </w:r>
          </w:p>
        </w:tc>
      </w:tr>
    </w:tbl>
    <w:p w:rsidR="00CA5FF2" w:rsidRDefault="00CA5FF2" w:rsidP="00CA5FF2">
      <w:pPr>
        <w:bidi w:val="0"/>
        <w:jc w:val="center"/>
      </w:pPr>
    </w:p>
    <w:sectPr w:rsidR="00CA5FF2" w:rsidSect="00784B23">
      <w:pgSz w:w="11906" w:h="16838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10A9"/>
    <w:multiLevelType w:val="hybridMultilevel"/>
    <w:tmpl w:val="90B629F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27A10483"/>
    <w:multiLevelType w:val="hybridMultilevel"/>
    <w:tmpl w:val="8A709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731D8"/>
    <w:multiLevelType w:val="hybridMultilevel"/>
    <w:tmpl w:val="DC0C7C2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34F30F91"/>
    <w:multiLevelType w:val="hybridMultilevel"/>
    <w:tmpl w:val="DBDC3D34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5A6A4BB6"/>
    <w:multiLevelType w:val="hybridMultilevel"/>
    <w:tmpl w:val="76F288D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60E166C0"/>
    <w:multiLevelType w:val="hybridMultilevel"/>
    <w:tmpl w:val="0BAC0174"/>
    <w:lvl w:ilvl="0" w:tplc="0B6803E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614D6E"/>
    <w:multiLevelType w:val="hybridMultilevel"/>
    <w:tmpl w:val="68726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FF2"/>
    <w:rsid w:val="000372A9"/>
    <w:rsid w:val="00091D98"/>
    <w:rsid w:val="000B391C"/>
    <w:rsid w:val="000D1FD3"/>
    <w:rsid w:val="000E48B7"/>
    <w:rsid w:val="0010206A"/>
    <w:rsid w:val="001B3907"/>
    <w:rsid w:val="001E4D66"/>
    <w:rsid w:val="001F434C"/>
    <w:rsid w:val="002162ED"/>
    <w:rsid w:val="00242248"/>
    <w:rsid w:val="002637CC"/>
    <w:rsid w:val="00265B18"/>
    <w:rsid w:val="002E3BEC"/>
    <w:rsid w:val="00587192"/>
    <w:rsid w:val="005A5A4E"/>
    <w:rsid w:val="005F2451"/>
    <w:rsid w:val="005F4A21"/>
    <w:rsid w:val="00603782"/>
    <w:rsid w:val="00603E72"/>
    <w:rsid w:val="00634117"/>
    <w:rsid w:val="00662A08"/>
    <w:rsid w:val="006E18B7"/>
    <w:rsid w:val="00736FF6"/>
    <w:rsid w:val="007577A6"/>
    <w:rsid w:val="00784B23"/>
    <w:rsid w:val="00811051"/>
    <w:rsid w:val="00815091"/>
    <w:rsid w:val="00856096"/>
    <w:rsid w:val="008816DC"/>
    <w:rsid w:val="008A26F5"/>
    <w:rsid w:val="008D6CDE"/>
    <w:rsid w:val="00952672"/>
    <w:rsid w:val="00964BC5"/>
    <w:rsid w:val="00991143"/>
    <w:rsid w:val="009C6F9E"/>
    <w:rsid w:val="009D659E"/>
    <w:rsid w:val="009F238C"/>
    <w:rsid w:val="00AB0A64"/>
    <w:rsid w:val="00AF1721"/>
    <w:rsid w:val="00BA4B12"/>
    <w:rsid w:val="00BF11D7"/>
    <w:rsid w:val="00C17B76"/>
    <w:rsid w:val="00C61C46"/>
    <w:rsid w:val="00C96D96"/>
    <w:rsid w:val="00CA1B4D"/>
    <w:rsid w:val="00CA5FF2"/>
    <w:rsid w:val="00CA6DF8"/>
    <w:rsid w:val="00CE5BFF"/>
    <w:rsid w:val="00CF4BDB"/>
    <w:rsid w:val="00CF562F"/>
    <w:rsid w:val="00D03268"/>
    <w:rsid w:val="00D20822"/>
    <w:rsid w:val="00D23FBB"/>
    <w:rsid w:val="00D573B5"/>
    <w:rsid w:val="00D81D39"/>
    <w:rsid w:val="00DC1577"/>
    <w:rsid w:val="00DE7985"/>
    <w:rsid w:val="00DF477B"/>
    <w:rsid w:val="00E52122"/>
    <w:rsid w:val="00E74D40"/>
    <w:rsid w:val="00F674D9"/>
    <w:rsid w:val="00F764E9"/>
    <w:rsid w:val="00F91C50"/>
    <w:rsid w:val="00FA041D"/>
    <w:rsid w:val="00FE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18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18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avan+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cbi.nlm.nih.gov/pubmed/?term=ghayour+mobarhan+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5C6E4-1DD1-4959-8AA4-10E24BEE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Najafi</dc:creator>
  <cp:lastModifiedBy>Fazel</cp:lastModifiedBy>
  <cp:revision>22</cp:revision>
  <dcterms:created xsi:type="dcterms:W3CDTF">2015-09-03T04:27:00Z</dcterms:created>
  <dcterms:modified xsi:type="dcterms:W3CDTF">2016-03-07T21:14:00Z</dcterms:modified>
</cp:coreProperties>
</file>