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318" w:type="dxa"/>
        <w:jc w:val="center"/>
        <w:tblLook w:val="04A0"/>
      </w:tblPr>
      <w:tblGrid>
        <w:gridCol w:w="1639"/>
        <w:gridCol w:w="1275"/>
        <w:gridCol w:w="2748"/>
        <w:gridCol w:w="4656"/>
      </w:tblGrid>
      <w:tr w:rsidR="00856096" w:rsidTr="003E0DC6">
        <w:trPr>
          <w:trHeight w:val="1422"/>
          <w:jc w:val="center"/>
        </w:trPr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096" w:rsidRPr="00CA6DF8" w:rsidRDefault="00856096" w:rsidP="00856096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814177" cy="885825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m With Text New copy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776" cy="88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6096" w:rsidRPr="00CA6DF8" w:rsidRDefault="00856096" w:rsidP="00856096">
            <w:pPr>
              <w:bidi w:val="0"/>
              <w:rPr>
                <w:sz w:val="24"/>
                <w:szCs w:val="24"/>
              </w:rPr>
            </w:pPr>
            <w:r w:rsidRPr="00CA1B4D">
              <w:rPr>
                <w:b/>
                <w:bCs/>
                <w:sz w:val="44"/>
                <w:szCs w:val="44"/>
              </w:rPr>
              <w:t>program Information</w:t>
            </w:r>
          </w:p>
        </w:tc>
      </w:tr>
      <w:tr w:rsidR="00CA6DF8" w:rsidTr="003E0DC6">
        <w:trPr>
          <w:trHeight w:val="567"/>
          <w:jc w:val="center"/>
        </w:trPr>
        <w:tc>
          <w:tcPr>
            <w:tcW w:w="2914" w:type="dxa"/>
            <w:gridSpan w:val="2"/>
            <w:tcBorders>
              <w:top w:val="single" w:sz="4" w:space="0" w:color="auto"/>
            </w:tcBorders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7404" w:type="dxa"/>
            <w:gridSpan w:val="2"/>
            <w:tcBorders>
              <w:top w:val="single" w:sz="4" w:space="0" w:color="auto"/>
            </w:tcBorders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 w:rsidR="00CA1B4D" w:rsidTr="003E0DC6">
        <w:trPr>
          <w:trHeight w:val="567"/>
          <w:jc w:val="center"/>
        </w:trPr>
        <w:tc>
          <w:tcPr>
            <w:tcW w:w="2914" w:type="dxa"/>
            <w:gridSpan w:val="2"/>
            <w:vAlign w:val="center"/>
          </w:tcPr>
          <w:p w:rsidR="00CA1B4D" w:rsidRPr="00CA6DF8" w:rsidRDefault="00CA1B4D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Program Type</w:t>
            </w:r>
          </w:p>
        </w:tc>
        <w:tc>
          <w:tcPr>
            <w:tcW w:w="2748" w:type="dxa"/>
            <w:tcBorders>
              <w:right w:val="nil"/>
            </w:tcBorders>
            <w:vAlign w:val="center"/>
          </w:tcPr>
          <w:p w:rsidR="00CA1B4D" w:rsidRPr="00CA6DF8" w:rsidRDefault="00CA1B4D" w:rsidP="00C96D96">
            <w:pPr>
              <w:bidi w:val="0"/>
              <w:ind w:right="-201"/>
              <w:rPr>
                <w:sz w:val="24"/>
                <w:szCs w:val="24"/>
              </w:rPr>
            </w:pPr>
            <w:r w:rsidRPr="00CA6DF8">
              <w:rPr>
                <w:sz w:val="24"/>
                <w:szCs w:val="24"/>
              </w:rPr>
              <w:t>Degree Based</w:t>
            </w:r>
            <w:r>
              <w:rPr>
                <w:sz w:val="24"/>
                <w:szCs w:val="24"/>
              </w:rPr>
              <w:t xml:space="preserve"> </w:t>
            </w:r>
            <w:r w:rsidR="00C96D96">
              <w:rPr>
                <w:sz w:val="24"/>
                <w:szCs w:val="24"/>
              </w:rPr>
              <w:t>…………….....</w:t>
            </w:r>
          </w:p>
          <w:p w:rsidR="00CA1B4D" w:rsidRPr="00CA6DF8" w:rsidRDefault="00CA1B4D" w:rsidP="00C96D96">
            <w:pPr>
              <w:bidi w:val="0"/>
              <w:ind w:right="-201"/>
              <w:rPr>
                <w:sz w:val="24"/>
                <w:szCs w:val="24"/>
              </w:rPr>
            </w:pPr>
            <w:r w:rsidRPr="00CA6DF8">
              <w:rPr>
                <w:sz w:val="24"/>
                <w:szCs w:val="24"/>
              </w:rPr>
              <w:t>Non</w:t>
            </w:r>
            <w:r w:rsidR="00EB3E3E">
              <w:rPr>
                <w:sz w:val="24"/>
                <w:szCs w:val="24"/>
              </w:rPr>
              <w:t xml:space="preserve"> </w:t>
            </w:r>
            <w:r w:rsidRPr="00CA6DF8">
              <w:rPr>
                <w:sz w:val="24"/>
                <w:szCs w:val="24"/>
              </w:rPr>
              <w:t>degree-Based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C96D96">
              <w:rPr>
                <w:sz w:val="24"/>
                <w:szCs w:val="24"/>
              </w:rPr>
              <w:t>……..…</w:t>
            </w:r>
            <w:proofErr w:type="gramEnd"/>
            <w:r w:rsidR="00C96D96">
              <w:rPr>
                <w:sz w:val="24"/>
                <w:szCs w:val="24"/>
              </w:rPr>
              <w:t>.</w:t>
            </w:r>
          </w:p>
        </w:tc>
        <w:tc>
          <w:tcPr>
            <w:tcW w:w="4656" w:type="dxa"/>
            <w:tcBorders>
              <w:left w:val="nil"/>
            </w:tcBorders>
            <w:vAlign w:val="center"/>
          </w:tcPr>
          <w:p w:rsidR="00CA1B4D" w:rsidRDefault="00CA1B4D" w:rsidP="00FE0F04">
            <w:pPr>
              <w:bidi w:val="0"/>
              <w:ind w:left="-15"/>
              <w:rPr>
                <w:sz w:val="24"/>
                <w:szCs w:val="24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</w:p>
          <w:p w:rsidR="00CA1B4D" w:rsidRPr="00CA6DF8" w:rsidRDefault="00CA1B4D" w:rsidP="00FE0F04">
            <w:pPr>
              <w:bidi w:val="0"/>
              <w:ind w:left="-15"/>
              <w:rPr>
                <w:sz w:val="24"/>
                <w:szCs w:val="24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  <w:r w:rsidR="003E0DC6">
              <w:rPr>
                <w:rFonts w:ascii="Times New Roman" w:hAnsi="Times New Roman" w:cs="Times New Roman"/>
                <w:sz w:val="36"/>
                <w:szCs w:val="36"/>
                <w:rtl/>
              </w:rPr>
              <w:t>٭</w:t>
            </w:r>
          </w:p>
        </w:tc>
      </w:tr>
      <w:tr w:rsidR="00CA1B4D" w:rsidTr="003E0DC6">
        <w:trPr>
          <w:trHeight w:val="567"/>
          <w:jc w:val="center"/>
        </w:trPr>
        <w:tc>
          <w:tcPr>
            <w:tcW w:w="2914" w:type="dxa"/>
            <w:gridSpan w:val="2"/>
            <w:vAlign w:val="center"/>
          </w:tcPr>
          <w:p w:rsidR="00CA1B4D" w:rsidRPr="00CA6DF8" w:rsidRDefault="00CA1B4D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Level of Study</w:t>
            </w:r>
          </w:p>
        </w:tc>
        <w:tc>
          <w:tcPr>
            <w:tcW w:w="2748" w:type="dxa"/>
            <w:tcBorders>
              <w:right w:val="nil"/>
            </w:tcBorders>
            <w:vAlign w:val="center"/>
          </w:tcPr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Undergraduate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……</w:t>
            </w:r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Master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…………………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……</w:t>
            </w:r>
            <w:r w:rsidR="00FE0F04">
              <w:rPr>
                <w:color w:val="000000"/>
                <w:sz w:val="24"/>
                <w:szCs w:val="24"/>
              </w:rPr>
              <w:t>.</w:t>
            </w:r>
            <w:r w:rsidR="002E3BEC">
              <w:rPr>
                <w:color w:val="000000"/>
                <w:sz w:val="24"/>
                <w:szCs w:val="24"/>
              </w:rPr>
              <w:t>..</w:t>
            </w:r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PhD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………………………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…….</w:t>
            </w:r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Post Doc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…………………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…..</w:t>
            </w:r>
          </w:p>
          <w:p w:rsidR="00CA1B4D" w:rsidRPr="00CA6DF8" w:rsidRDefault="00EB3E3E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Special</w:t>
            </w:r>
            <w:r w:rsidR="00CA1B4D" w:rsidRPr="00CA6DF8">
              <w:rPr>
                <w:color w:val="000000"/>
                <w:sz w:val="24"/>
                <w:szCs w:val="24"/>
              </w:rPr>
              <w:t>ty</w:t>
            </w:r>
            <w:r w:rsidR="00CA1B4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E3BEC">
              <w:rPr>
                <w:color w:val="000000"/>
                <w:sz w:val="24"/>
                <w:szCs w:val="24"/>
              </w:rPr>
              <w:t>………………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……</w:t>
            </w:r>
            <w:proofErr w:type="gramEnd"/>
            <w:r w:rsidR="002E3BEC">
              <w:rPr>
                <w:color w:val="000000"/>
                <w:sz w:val="24"/>
                <w:szCs w:val="24"/>
              </w:rPr>
              <w:t>.</w:t>
            </w:r>
          </w:p>
          <w:p w:rsidR="00CA1B4D" w:rsidRPr="00CA6DF8" w:rsidRDefault="00EB3E3E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Subspecial</w:t>
            </w:r>
            <w:r w:rsidR="00CA1B4D" w:rsidRPr="00CA6DF8">
              <w:rPr>
                <w:color w:val="000000"/>
                <w:sz w:val="24"/>
                <w:szCs w:val="24"/>
              </w:rPr>
              <w:t>ty</w:t>
            </w:r>
            <w:r w:rsidR="00CA1B4D"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…………</w:t>
            </w:r>
            <w:r w:rsidR="00C96D96">
              <w:rPr>
                <w:color w:val="000000"/>
                <w:sz w:val="24"/>
                <w:szCs w:val="24"/>
              </w:rPr>
              <w:t>…</w:t>
            </w:r>
            <w:r w:rsidR="002E3BEC">
              <w:rPr>
                <w:color w:val="000000"/>
                <w:sz w:val="24"/>
                <w:szCs w:val="24"/>
              </w:rPr>
              <w:t>……</w:t>
            </w:r>
            <w:proofErr w:type="gramEnd"/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Fellowship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……..</w:t>
            </w:r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Short term Course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</w:t>
            </w:r>
            <w:r w:rsidR="00C96D96">
              <w:rPr>
                <w:color w:val="000000"/>
                <w:sz w:val="24"/>
                <w:szCs w:val="24"/>
              </w:rPr>
              <w:t>…</w:t>
            </w:r>
            <w:r w:rsidR="002E3BEC">
              <w:rPr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4656" w:type="dxa"/>
            <w:tcBorders>
              <w:left w:val="nil"/>
            </w:tcBorders>
          </w:tcPr>
          <w:p w:rsidR="00CA1B4D" w:rsidRDefault="00CA1B4D" w:rsidP="00FE0F04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</w:p>
          <w:p w:rsidR="00CA1B4D" w:rsidRDefault="00300EFF" w:rsidP="00FE0F04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rtl/>
              </w:rPr>
              <w:t>٭</w:t>
            </w:r>
            <w:r w:rsidR="00CA1B4D" w:rsidRPr="005A5A4E">
              <w:rPr>
                <w:sz w:val="36"/>
                <w:szCs w:val="36"/>
              </w:rPr>
              <w:sym w:font="Wingdings 2" w:char="F0A3"/>
            </w:r>
          </w:p>
          <w:p w:rsidR="00CA1B4D" w:rsidRDefault="00CA1B4D" w:rsidP="00FE0F04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  <w:r w:rsidR="00300EFF">
              <w:rPr>
                <w:rFonts w:ascii="Times New Roman" w:hAnsi="Times New Roman" w:cs="Times New Roman"/>
                <w:sz w:val="36"/>
                <w:szCs w:val="36"/>
                <w:rtl/>
              </w:rPr>
              <w:t>٭</w:t>
            </w:r>
          </w:p>
          <w:p w:rsidR="00CA1B4D" w:rsidRDefault="00CA1B4D" w:rsidP="00FE0F04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</w:p>
          <w:p w:rsidR="00CA1B4D" w:rsidRDefault="00CA1B4D" w:rsidP="00FE0F04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</w:p>
          <w:p w:rsidR="00CA1B4D" w:rsidRDefault="00CA1B4D" w:rsidP="00FE0F04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</w:p>
          <w:p w:rsidR="00CA1B4D" w:rsidRDefault="00CA1B4D" w:rsidP="00FE0F04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</w:p>
          <w:p w:rsidR="00CA1B4D" w:rsidRPr="00CA6DF8" w:rsidRDefault="002E3BEC" w:rsidP="00FE0F04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</w:p>
        </w:tc>
      </w:tr>
      <w:tr w:rsidR="00CA6DF8" w:rsidTr="003E0DC6">
        <w:trPr>
          <w:trHeight w:val="567"/>
          <w:jc w:val="center"/>
        </w:trPr>
        <w:tc>
          <w:tcPr>
            <w:tcW w:w="2914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7404" w:type="dxa"/>
            <w:gridSpan w:val="2"/>
            <w:vAlign w:val="center"/>
          </w:tcPr>
          <w:p w:rsidR="000372A9" w:rsidRPr="00CA6DF8" w:rsidRDefault="00EB3E3E" w:rsidP="005A5A4E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  <w:r w:rsidR="00300EFF">
              <w:rPr>
                <w:color w:val="000000"/>
                <w:sz w:val="24"/>
                <w:szCs w:val="24"/>
              </w:rPr>
              <w:t xml:space="preserve">edicine </w:t>
            </w:r>
            <w:r w:rsidR="003E0DC6">
              <w:rPr>
                <w:color w:val="000000"/>
                <w:sz w:val="24"/>
                <w:szCs w:val="24"/>
              </w:rPr>
              <w:t>Mashhad</w:t>
            </w:r>
          </w:p>
        </w:tc>
      </w:tr>
      <w:tr w:rsidR="00CA6DF8" w:rsidTr="003E0DC6">
        <w:trPr>
          <w:trHeight w:val="567"/>
          <w:jc w:val="center"/>
        </w:trPr>
        <w:tc>
          <w:tcPr>
            <w:tcW w:w="2914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404" w:type="dxa"/>
            <w:gridSpan w:val="2"/>
            <w:vAlign w:val="center"/>
          </w:tcPr>
          <w:p w:rsidR="000372A9" w:rsidRPr="00CA6DF8" w:rsidRDefault="00EB3E3E" w:rsidP="005A5A4E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</w:t>
            </w:r>
            <w:r w:rsidR="00300EFF">
              <w:rPr>
                <w:color w:val="000000"/>
                <w:sz w:val="24"/>
                <w:szCs w:val="24"/>
              </w:rPr>
              <w:t>hysiology</w:t>
            </w:r>
          </w:p>
        </w:tc>
      </w:tr>
      <w:tr w:rsidR="00CA6DF8" w:rsidTr="003F6B85">
        <w:trPr>
          <w:trHeight w:val="298"/>
          <w:jc w:val="center"/>
        </w:trPr>
        <w:tc>
          <w:tcPr>
            <w:tcW w:w="2914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Major/ Name of Program</w:t>
            </w:r>
          </w:p>
        </w:tc>
        <w:tc>
          <w:tcPr>
            <w:tcW w:w="7404" w:type="dxa"/>
            <w:gridSpan w:val="2"/>
            <w:vAlign w:val="center"/>
          </w:tcPr>
          <w:p w:rsidR="000372A9" w:rsidRPr="00CA6DF8" w:rsidRDefault="00B52588" w:rsidP="007A3704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Drug microinjection </w:t>
            </w:r>
            <w:r w:rsidR="007A3704">
              <w:rPr>
                <w:color w:val="000000"/>
                <w:sz w:val="24"/>
                <w:szCs w:val="24"/>
              </w:rPr>
              <w:t xml:space="preserve"> by </w:t>
            </w:r>
            <w:proofErr w:type="spellStart"/>
            <w:r w:rsidR="007A3704" w:rsidRPr="007A3704">
              <w:rPr>
                <w:color w:val="000000"/>
                <w:sz w:val="24"/>
                <w:szCs w:val="24"/>
              </w:rPr>
              <w:t>Stereotax</w:t>
            </w:r>
            <w:proofErr w:type="spellEnd"/>
            <w:r w:rsidR="007A3704">
              <w:rPr>
                <w:color w:val="000000"/>
                <w:sz w:val="24"/>
                <w:szCs w:val="24"/>
              </w:rPr>
              <w:t xml:space="preserve"> instrument </w:t>
            </w:r>
            <w:r>
              <w:rPr>
                <w:color w:val="000000"/>
                <w:sz w:val="24"/>
                <w:szCs w:val="24"/>
              </w:rPr>
              <w:t>in brain regions involved in cardiovascular regulation</w:t>
            </w:r>
          </w:p>
        </w:tc>
      </w:tr>
      <w:tr w:rsidR="00CA6DF8" w:rsidTr="003E0DC6">
        <w:trPr>
          <w:trHeight w:val="567"/>
          <w:jc w:val="center"/>
        </w:trPr>
        <w:tc>
          <w:tcPr>
            <w:tcW w:w="2914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Keyword</w:t>
            </w:r>
            <w:r w:rsidR="00EB3E3E">
              <w:rPr>
                <w:b/>
                <w:bCs/>
                <w:sz w:val="24"/>
                <w:szCs w:val="24"/>
              </w:rPr>
              <w:t xml:space="preserve">s </w:t>
            </w:r>
            <w:r w:rsidRPr="00CA6DF8">
              <w:rPr>
                <w:b/>
                <w:bCs/>
                <w:sz w:val="24"/>
                <w:szCs w:val="24"/>
              </w:rPr>
              <w:t>(3 Words)</w:t>
            </w:r>
          </w:p>
        </w:tc>
        <w:tc>
          <w:tcPr>
            <w:tcW w:w="7404" w:type="dxa"/>
            <w:gridSpan w:val="2"/>
            <w:vAlign w:val="center"/>
          </w:tcPr>
          <w:p w:rsidR="009B74DC" w:rsidRPr="00CA6DF8" w:rsidRDefault="00300EFF" w:rsidP="00D21976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Microinjection. blood pressure , CNS</w:t>
            </w:r>
          </w:p>
        </w:tc>
      </w:tr>
      <w:tr w:rsidR="00CA6DF8" w:rsidTr="003E0DC6">
        <w:trPr>
          <w:trHeight w:val="567"/>
          <w:jc w:val="center"/>
        </w:trPr>
        <w:tc>
          <w:tcPr>
            <w:tcW w:w="2914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Language Requir</w:t>
            </w:r>
            <w:r w:rsidR="00EB3E3E">
              <w:rPr>
                <w:b/>
                <w:bCs/>
                <w:sz w:val="24"/>
                <w:szCs w:val="24"/>
              </w:rPr>
              <w:t>e</w:t>
            </w:r>
            <w:r w:rsidRPr="00CA6DF8">
              <w:rPr>
                <w:b/>
                <w:bCs/>
                <w:sz w:val="24"/>
                <w:szCs w:val="24"/>
              </w:rPr>
              <w:t>ment</w:t>
            </w:r>
          </w:p>
        </w:tc>
        <w:tc>
          <w:tcPr>
            <w:tcW w:w="7404" w:type="dxa"/>
            <w:gridSpan w:val="2"/>
            <w:vAlign w:val="center"/>
          </w:tcPr>
          <w:p w:rsidR="000372A9" w:rsidRPr="00CA6DF8" w:rsidRDefault="00300EFF" w:rsidP="005A5A4E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Persian, English</w:t>
            </w:r>
          </w:p>
        </w:tc>
      </w:tr>
      <w:tr w:rsidR="00CA6DF8" w:rsidTr="003F6B85">
        <w:trPr>
          <w:trHeight w:val="280"/>
          <w:jc w:val="center"/>
        </w:trPr>
        <w:tc>
          <w:tcPr>
            <w:tcW w:w="2914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Admission Requir</w:t>
            </w:r>
            <w:r w:rsidR="00EB3E3E">
              <w:rPr>
                <w:b/>
                <w:bCs/>
                <w:sz w:val="24"/>
                <w:szCs w:val="24"/>
              </w:rPr>
              <w:t>e</w:t>
            </w:r>
            <w:r w:rsidRPr="00CA6DF8">
              <w:rPr>
                <w:b/>
                <w:bCs/>
                <w:sz w:val="24"/>
                <w:szCs w:val="24"/>
              </w:rPr>
              <w:t>ment</w:t>
            </w:r>
          </w:p>
        </w:tc>
        <w:tc>
          <w:tcPr>
            <w:tcW w:w="7404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5A4E" w:rsidTr="003E0DC6">
        <w:trPr>
          <w:trHeight w:val="567"/>
          <w:jc w:val="center"/>
        </w:trPr>
        <w:tc>
          <w:tcPr>
            <w:tcW w:w="2914" w:type="dxa"/>
            <w:gridSpan w:val="2"/>
            <w:vMerge w:val="restart"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Contact Information</w:t>
            </w:r>
          </w:p>
        </w:tc>
        <w:tc>
          <w:tcPr>
            <w:tcW w:w="7404" w:type="dxa"/>
            <w:gridSpan w:val="2"/>
            <w:vAlign w:val="center"/>
          </w:tcPr>
          <w:p w:rsidR="005A5A4E" w:rsidRPr="00CA6DF8" w:rsidRDefault="005A5A4E" w:rsidP="005A5A4E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Phone</w:t>
            </w:r>
            <w:r>
              <w:rPr>
                <w:color w:val="000000"/>
                <w:sz w:val="24"/>
                <w:szCs w:val="24"/>
              </w:rPr>
              <w:t xml:space="preserve"> :</w:t>
            </w:r>
            <w:r w:rsidR="00300EFF">
              <w:rPr>
                <w:color w:val="000000"/>
                <w:sz w:val="24"/>
                <w:szCs w:val="24"/>
              </w:rPr>
              <w:t>05138002230</w:t>
            </w:r>
          </w:p>
        </w:tc>
      </w:tr>
      <w:tr w:rsidR="005A5A4E" w:rsidTr="003E0DC6">
        <w:trPr>
          <w:trHeight w:val="567"/>
          <w:jc w:val="center"/>
        </w:trPr>
        <w:tc>
          <w:tcPr>
            <w:tcW w:w="2914" w:type="dxa"/>
            <w:gridSpan w:val="2"/>
            <w:vMerge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04" w:type="dxa"/>
            <w:gridSpan w:val="2"/>
            <w:vAlign w:val="center"/>
          </w:tcPr>
          <w:p w:rsidR="005A5A4E" w:rsidRPr="00CA6DF8" w:rsidRDefault="005A5A4E" w:rsidP="005A5A4E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Fax</w:t>
            </w:r>
            <w:r>
              <w:rPr>
                <w:color w:val="000000"/>
                <w:sz w:val="24"/>
                <w:szCs w:val="24"/>
              </w:rPr>
              <w:t xml:space="preserve"> :</w:t>
            </w:r>
            <w:r w:rsidR="00300EFF">
              <w:rPr>
                <w:color w:val="000000"/>
                <w:sz w:val="24"/>
                <w:szCs w:val="24"/>
              </w:rPr>
              <w:t>05138828564</w:t>
            </w:r>
          </w:p>
        </w:tc>
      </w:tr>
      <w:tr w:rsidR="005A5A4E" w:rsidTr="003E0DC6">
        <w:trPr>
          <w:trHeight w:val="567"/>
          <w:jc w:val="center"/>
        </w:trPr>
        <w:tc>
          <w:tcPr>
            <w:tcW w:w="2914" w:type="dxa"/>
            <w:gridSpan w:val="2"/>
            <w:vMerge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04" w:type="dxa"/>
            <w:gridSpan w:val="2"/>
            <w:vAlign w:val="center"/>
          </w:tcPr>
          <w:p w:rsidR="005A5A4E" w:rsidRPr="00CA6DF8" w:rsidRDefault="005A5A4E" w:rsidP="005A5A4E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Mobile</w:t>
            </w:r>
            <w:r>
              <w:rPr>
                <w:color w:val="000000"/>
                <w:sz w:val="24"/>
                <w:szCs w:val="24"/>
              </w:rPr>
              <w:t xml:space="preserve"> :</w:t>
            </w:r>
            <w:r w:rsidR="00300EFF">
              <w:rPr>
                <w:color w:val="000000"/>
                <w:sz w:val="24"/>
                <w:szCs w:val="24"/>
              </w:rPr>
              <w:t>09153219304</w:t>
            </w:r>
          </w:p>
        </w:tc>
      </w:tr>
      <w:tr w:rsidR="005A5A4E" w:rsidTr="003F6B85">
        <w:trPr>
          <w:trHeight w:val="397"/>
          <w:jc w:val="center"/>
        </w:trPr>
        <w:tc>
          <w:tcPr>
            <w:tcW w:w="2914" w:type="dxa"/>
            <w:gridSpan w:val="2"/>
            <w:vMerge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04" w:type="dxa"/>
            <w:gridSpan w:val="2"/>
            <w:vAlign w:val="center"/>
          </w:tcPr>
          <w:p w:rsidR="005A5A4E" w:rsidRPr="00CA6DF8" w:rsidRDefault="005A5A4E" w:rsidP="005A5A4E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Email</w:t>
            </w:r>
            <w:r>
              <w:rPr>
                <w:color w:val="000000"/>
                <w:sz w:val="24"/>
                <w:szCs w:val="24"/>
              </w:rPr>
              <w:t xml:space="preserve"> :</w:t>
            </w:r>
            <w:r w:rsidR="00300EFF">
              <w:rPr>
                <w:color w:val="000000"/>
                <w:sz w:val="24"/>
                <w:szCs w:val="24"/>
              </w:rPr>
              <w:t>shafeimn@mums.ac.ir</w:t>
            </w:r>
          </w:p>
        </w:tc>
      </w:tr>
      <w:tr w:rsidR="005A5A4E" w:rsidTr="003E0DC6">
        <w:trPr>
          <w:trHeight w:val="567"/>
          <w:jc w:val="center"/>
        </w:trPr>
        <w:tc>
          <w:tcPr>
            <w:tcW w:w="2914" w:type="dxa"/>
            <w:gridSpan w:val="2"/>
            <w:vMerge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04" w:type="dxa"/>
            <w:gridSpan w:val="2"/>
            <w:vAlign w:val="center"/>
          </w:tcPr>
          <w:p w:rsidR="005A5A4E" w:rsidRPr="00CA6DF8" w:rsidRDefault="00EB3E3E" w:rsidP="00300EFF">
            <w:pPr>
              <w:bidi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Add</w:t>
            </w:r>
            <w:r w:rsidR="005A5A4E" w:rsidRPr="00CA6DF8">
              <w:rPr>
                <w:color w:val="000000"/>
                <w:sz w:val="24"/>
                <w:szCs w:val="24"/>
              </w:rPr>
              <w:t>ress</w:t>
            </w:r>
            <w:r w:rsidR="005A5A4E">
              <w:rPr>
                <w:color w:val="000000"/>
                <w:sz w:val="24"/>
                <w:szCs w:val="24"/>
              </w:rPr>
              <w:t xml:space="preserve"> :</w:t>
            </w:r>
            <w:r w:rsidR="00300EFF">
              <w:t xml:space="preserve"> </w:t>
            </w:r>
            <w:r w:rsidR="00300EFF" w:rsidRPr="00300EFF">
              <w:rPr>
                <w:color w:val="000000"/>
                <w:sz w:val="24"/>
                <w:szCs w:val="24"/>
              </w:rPr>
              <w:t>Department of Physiology, School of Medicine, Mashhad University of Medical Science, Mashhad, Iran</w:t>
            </w:r>
          </w:p>
        </w:tc>
      </w:tr>
      <w:tr w:rsidR="005A5A4E" w:rsidTr="003E0DC6">
        <w:trPr>
          <w:trHeight w:val="567"/>
          <w:jc w:val="center"/>
        </w:trPr>
        <w:tc>
          <w:tcPr>
            <w:tcW w:w="2914" w:type="dxa"/>
            <w:gridSpan w:val="2"/>
            <w:vMerge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04" w:type="dxa"/>
            <w:gridSpan w:val="2"/>
            <w:vAlign w:val="center"/>
          </w:tcPr>
          <w:p w:rsidR="005A5A4E" w:rsidRPr="00CA6DF8" w:rsidRDefault="005A5A4E" w:rsidP="005A5A4E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Contact Person Name</w:t>
            </w:r>
            <w:r>
              <w:rPr>
                <w:color w:val="000000"/>
                <w:sz w:val="24"/>
                <w:szCs w:val="24"/>
              </w:rPr>
              <w:t xml:space="preserve"> :</w:t>
            </w:r>
            <w:r w:rsidR="00300EFF">
              <w:rPr>
                <w:color w:val="000000"/>
                <w:sz w:val="24"/>
                <w:szCs w:val="24"/>
              </w:rPr>
              <w:t>Dr. Mohammad Naser Shafei</w:t>
            </w:r>
          </w:p>
        </w:tc>
      </w:tr>
      <w:tr w:rsidR="00CA6DF8" w:rsidTr="003E0DC6">
        <w:trPr>
          <w:trHeight w:val="567"/>
          <w:jc w:val="center"/>
        </w:trPr>
        <w:tc>
          <w:tcPr>
            <w:tcW w:w="2914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Description (500 words)</w:t>
            </w:r>
          </w:p>
        </w:tc>
        <w:tc>
          <w:tcPr>
            <w:tcW w:w="7404" w:type="dxa"/>
            <w:gridSpan w:val="2"/>
            <w:vAlign w:val="center"/>
          </w:tcPr>
          <w:p w:rsidR="007A3704" w:rsidRDefault="006321B0" w:rsidP="00EB3E3E">
            <w:pPr>
              <w:bidi w:val="0"/>
              <w:rPr>
                <w:color w:val="000000"/>
                <w:sz w:val="24"/>
                <w:szCs w:val="24"/>
              </w:rPr>
            </w:pPr>
            <w:r w:rsidRPr="007A3704">
              <w:rPr>
                <w:color w:val="000000"/>
                <w:sz w:val="24"/>
                <w:szCs w:val="24"/>
              </w:rPr>
              <w:t>The</w:t>
            </w:r>
            <w:r w:rsidR="007A3704" w:rsidRPr="007A3704">
              <w:rPr>
                <w:color w:val="000000"/>
                <w:sz w:val="24"/>
                <w:szCs w:val="24"/>
              </w:rPr>
              <w:t xml:space="preserve"> brain controls activities of the</w:t>
            </w:r>
            <w:r w:rsidR="007A3704">
              <w:rPr>
                <w:color w:val="000000"/>
                <w:sz w:val="24"/>
                <w:szCs w:val="24"/>
              </w:rPr>
              <w:t xml:space="preserve"> </w:t>
            </w:r>
            <w:r w:rsidR="007A3704" w:rsidRPr="007A3704">
              <w:rPr>
                <w:color w:val="000000"/>
                <w:sz w:val="24"/>
                <w:szCs w:val="24"/>
              </w:rPr>
              <w:t>whole body thro</w:t>
            </w:r>
            <w:r w:rsidR="00EB3E3E">
              <w:rPr>
                <w:color w:val="000000"/>
                <w:sz w:val="24"/>
                <w:szCs w:val="24"/>
              </w:rPr>
              <w:t xml:space="preserve">ugh a complex network of nerve </w:t>
            </w:r>
            <w:r w:rsidR="007A3704" w:rsidRPr="007A3704">
              <w:rPr>
                <w:color w:val="000000"/>
                <w:sz w:val="24"/>
                <w:szCs w:val="24"/>
              </w:rPr>
              <w:t>systems. Hence, there are a great number of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A3704">
              <w:rPr>
                <w:color w:val="000000"/>
                <w:sz w:val="24"/>
                <w:szCs w:val="24"/>
              </w:rPr>
              <w:t>Functional</w:t>
            </w:r>
            <w:r w:rsidR="00EB3E3E">
              <w:rPr>
                <w:color w:val="000000"/>
                <w:sz w:val="24"/>
                <w:szCs w:val="24"/>
              </w:rPr>
              <w:t xml:space="preserve"> centers in the brain. T</w:t>
            </w:r>
            <w:r w:rsidR="007A3704" w:rsidRPr="007A3704">
              <w:rPr>
                <w:color w:val="000000"/>
                <w:sz w:val="24"/>
                <w:szCs w:val="24"/>
              </w:rPr>
              <w:t>hese areas may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7A3704" w:rsidRPr="007A3704">
              <w:rPr>
                <w:color w:val="000000"/>
                <w:sz w:val="24"/>
                <w:szCs w:val="24"/>
              </w:rPr>
              <w:t xml:space="preserve">communicate with </w:t>
            </w:r>
            <w:r w:rsidR="00EB3E3E">
              <w:rPr>
                <w:color w:val="000000"/>
                <w:sz w:val="24"/>
                <w:szCs w:val="24"/>
              </w:rPr>
              <w:t>each other</w:t>
            </w:r>
            <w:r w:rsidR="007A3704" w:rsidRPr="007A3704">
              <w:rPr>
                <w:color w:val="000000"/>
                <w:sz w:val="24"/>
                <w:szCs w:val="24"/>
              </w:rPr>
              <w:t xml:space="preserve"> to control and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7A3704" w:rsidRPr="007A3704">
              <w:rPr>
                <w:color w:val="000000"/>
                <w:sz w:val="24"/>
                <w:szCs w:val="24"/>
              </w:rPr>
              <w:t>modulate different somatic functions such as circulation</w:t>
            </w:r>
            <w:r w:rsidR="007A3704" w:rsidRPr="007A3704">
              <w:rPr>
                <w:rFonts w:cs="Arial"/>
                <w:color w:val="000000"/>
                <w:sz w:val="24"/>
                <w:szCs w:val="24"/>
                <w:rtl/>
              </w:rPr>
              <w:t>,</w:t>
            </w:r>
            <w:r w:rsidR="00EB3E3E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7A3704" w:rsidRPr="007A3704">
              <w:rPr>
                <w:color w:val="000000"/>
                <w:sz w:val="24"/>
                <w:szCs w:val="24"/>
              </w:rPr>
              <w:t>respiration, digestion, and locomotion</w:t>
            </w:r>
            <w:r w:rsidR="00EB3E3E">
              <w:rPr>
                <w:color w:val="000000"/>
                <w:sz w:val="24"/>
                <w:szCs w:val="24"/>
              </w:rPr>
              <w:t xml:space="preserve"> </w:t>
            </w:r>
            <w:r w:rsidR="007A3704" w:rsidRPr="007A3704">
              <w:rPr>
                <w:rFonts w:cs="Arial"/>
                <w:color w:val="000000"/>
                <w:sz w:val="24"/>
                <w:szCs w:val="24"/>
                <w:rtl/>
              </w:rPr>
              <w:t>.</w:t>
            </w:r>
            <w:r w:rsidR="007A3704" w:rsidRPr="007A3704">
              <w:rPr>
                <w:color w:val="000000"/>
                <w:sz w:val="24"/>
                <w:szCs w:val="24"/>
              </w:rPr>
              <w:t>In order to study neuronal pathways associated</w:t>
            </w:r>
            <w:r w:rsidR="007A3704">
              <w:rPr>
                <w:color w:val="000000"/>
                <w:sz w:val="24"/>
                <w:szCs w:val="24"/>
              </w:rPr>
              <w:t xml:space="preserve"> </w:t>
            </w:r>
            <w:r w:rsidR="007A3704" w:rsidRPr="007A3704">
              <w:rPr>
                <w:color w:val="000000"/>
                <w:sz w:val="24"/>
                <w:szCs w:val="24"/>
              </w:rPr>
              <w:t>with these different functions, investigators created</w:t>
            </w:r>
            <w:r w:rsidR="007A3704">
              <w:rPr>
                <w:color w:val="000000"/>
                <w:sz w:val="24"/>
                <w:szCs w:val="24"/>
              </w:rPr>
              <w:t xml:space="preserve"> </w:t>
            </w:r>
            <w:r w:rsidR="007A3704" w:rsidRPr="007A3704">
              <w:rPr>
                <w:color w:val="000000"/>
                <w:sz w:val="24"/>
                <w:szCs w:val="24"/>
              </w:rPr>
              <w:t>a way through which a specific brain region</w:t>
            </w:r>
            <w:r w:rsidR="007A3704" w:rsidRPr="007A3704">
              <w:rPr>
                <w:rFonts w:cs="Arial"/>
                <w:color w:val="000000"/>
                <w:sz w:val="24"/>
                <w:szCs w:val="24"/>
                <w:rtl/>
              </w:rPr>
              <w:t>,</w:t>
            </w:r>
            <w:r w:rsidR="007A370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7A3704" w:rsidRPr="007A3704">
              <w:rPr>
                <w:color w:val="000000"/>
                <w:sz w:val="24"/>
                <w:szCs w:val="24"/>
              </w:rPr>
              <w:t xml:space="preserve">such as nucleus or fasciculus, </w:t>
            </w:r>
            <w:proofErr w:type="gramStart"/>
            <w:r w:rsidR="007A3704" w:rsidRPr="007A3704">
              <w:rPr>
                <w:color w:val="000000"/>
                <w:sz w:val="24"/>
                <w:szCs w:val="24"/>
              </w:rPr>
              <w:t>can be targeted</w:t>
            </w:r>
            <w:proofErr w:type="gramEnd"/>
            <w:r w:rsidR="00EB3E3E">
              <w:rPr>
                <w:rFonts w:cs="Arial"/>
                <w:color w:val="000000"/>
                <w:sz w:val="24"/>
                <w:szCs w:val="24"/>
              </w:rPr>
              <w:t>.</w:t>
            </w:r>
            <w:r w:rsidR="007A370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7A3704" w:rsidRPr="007A3704">
              <w:rPr>
                <w:color w:val="000000"/>
                <w:sz w:val="24"/>
                <w:szCs w:val="24"/>
              </w:rPr>
              <w:t>These specific regions can be stimulated and</w:t>
            </w:r>
            <w:r w:rsidR="007A3704">
              <w:rPr>
                <w:color w:val="000000"/>
                <w:sz w:val="24"/>
                <w:szCs w:val="24"/>
              </w:rPr>
              <w:t xml:space="preserve"> </w:t>
            </w:r>
            <w:r w:rsidR="007A3704" w:rsidRPr="007A3704">
              <w:rPr>
                <w:color w:val="000000"/>
                <w:sz w:val="24"/>
                <w:szCs w:val="24"/>
              </w:rPr>
              <w:t>recorded, lesioned, and injected with tracers, or</w:t>
            </w:r>
            <w:r w:rsidR="007A3704">
              <w:rPr>
                <w:color w:val="000000"/>
                <w:sz w:val="24"/>
                <w:szCs w:val="24"/>
              </w:rPr>
              <w:t xml:space="preserve"> </w:t>
            </w:r>
            <w:r w:rsidR="007A3704" w:rsidRPr="007A3704">
              <w:rPr>
                <w:color w:val="000000"/>
                <w:sz w:val="24"/>
                <w:szCs w:val="24"/>
              </w:rPr>
              <w:t>chemicals such as agonists, antagonists or neurotoxic</w:t>
            </w:r>
            <w:r w:rsidR="007A3704">
              <w:rPr>
                <w:color w:val="000000"/>
                <w:sz w:val="24"/>
                <w:szCs w:val="24"/>
              </w:rPr>
              <w:t xml:space="preserve"> </w:t>
            </w:r>
            <w:r w:rsidR="007A3704" w:rsidRPr="007A3704">
              <w:rPr>
                <w:color w:val="000000"/>
                <w:sz w:val="24"/>
                <w:szCs w:val="24"/>
              </w:rPr>
              <w:t>substances. A stereotaxic delivery system is</w:t>
            </w:r>
            <w:r w:rsidR="007A3704">
              <w:rPr>
                <w:color w:val="000000"/>
                <w:sz w:val="24"/>
                <w:szCs w:val="24"/>
              </w:rPr>
              <w:t xml:space="preserve"> </w:t>
            </w:r>
            <w:r w:rsidR="007A3704" w:rsidRPr="007A3704">
              <w:rPr>
                <w:color w:val="000000"/>
                <w:sz w:val="24"/>
                <w:szCs w:val="24"/>
              </w:rPr>
              <w:t>utilized in this method, which consists of a stereotaxic</w:t>
            </w:r>
            <w:r w:rsidR="007A3704">
              <w:rPr>
                <w:color w:val="000000"/>
                <w:sz w:val="24"/>
                <w:szCs w:val="24"/>
              </w:rPr>
              <w:t xml:space="preserve"> </w:t>
            </w:r>
            <w:r w:rsidR="007A3704" w:rsidRPr="007A3704">
              <w:rPr>
                <w:color w:val="000000"/>
                <w:sz w:val="24"/>
                <w:szCs w:val="24"/>
              </w:rPr>
              <w:t>instrument</w:t>
            </w:r>
            <w:r w:rsidR="007A3704">
              <w:rPr>
                <w:color w:val="000000"/>
                <w:sz w:val="24"/>
                <w:szCs w:val="24"/>
              </w:rPr>
              <w:t xml:space="preserve"> </w:t>
            </w:r>
            <w:r w:rsidR="007A3704" w:rsidRPr="007A3704">
              <w:rPr>
                <w:color w:val="000000"/>
                <w:sz w:val="24"/>
                <w:szCs w:val="24"/>
              </w:rPr>
              <w:t xml:space="preserve">and a </w:t>
            </w:r>
            <w:r w:rsidR="007A3704" w:rsidRPr="007A3704">
              <w:rPr>
                <w:color w:val="000000"/>
                <w:sz w:val="24"/>
                <w:szCs w:val="24"/>
              </w:rPr>
              <w:lastRenderedPageBreak/>
              <w:t>brain atlas</w:t>
            </w:r>
            <w:r w:rsidR="007A3704">
              <w:rPr>
                <w:color w:val="000000"/>
                <w:sz w:val="24"/>
                <w:szCs w:val="24"/>
              </w:rPr>
              <w:t xml:space="preserve">.  </w:t>
            </w:r>
          </w:p>
          <w:p w:rsidR="001008C2" w:rsidRPr="001008C2" w:rsidRDefault="007A3704" w:rsidP="006321B0">
            <w:pPr>
              <w:bidi w:val="0"/>
              <w:rPr>
                <w:color w:val="000000"/>
                <w:sz w:val="24"/>
                <w:szCs w:val="24"/>
              </w:rPr>
            </w:pPr>
            <w:r w:rsidRPr="007A3704">
              <w:rPr>
                <w:color w:val="000000"/>
                <w:sz w:val="24"/>
                <w:szCs w:val="24"/>
              </w:rPr>
              <w:t>The stereotaxic instrument has a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A3704">
              <w:rPr>
                <w:color w:val="000000"/>
                <w:sz w:val="24"/>
                <w:szCs w:val="24"/>
              </w:rPr>
              <w:t>frame baseplate with tooth bar and ear bars to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A3704">
              <w:rPr>
                <w:color w:val="000000"/>
                <w:sz w:val="24"/>
                <w:szCs w:val="24"/>
              </w:rPr>
              <w:t>mount animal and a railroad for moving a stereotaxic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A3704">
              <w:rPr>
                <w:color w:val="000000"/>
                <w:sz w:val="24"/>
                <w:szCs w:val="24"/>
              </w:rPr>
              <w:t>modulator on which a delivery pipette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A3704">
              <w:rPr>
                <w:color w:val="000000"/>
                <w:sz w:val="24"/>
                <w:szCs w:val="24"/>
              </w:rPr>
              <w:t>holder is attached. The holder can hold either an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EB3E3E">
              <w:rPr>
                <w:color w:val="000000"/>
                <w:sz w:val="24"/>
                <w:szCs w:val="24"/>
              </w:rPr>
              <w:t>electrode or Hamilton syringe.</w:t>
            </w:r>
            <w:r w:rsidR="00B52588">
              <w:rPr>
                <w:color w:val="000000"/>
                <w:sz w:val="24"/>
                <w:szCs w:val="24"/>
              </w:rPr>
              <w:t xml:space="preserve"> In this </w:t>
            </w:r>
            <w:r w:rsidR="00B52588" w:rsidRPr="00B52588">
              <w:rPr>
                <w:color w:val="000000"/>
                <w:sz w:val="24"/>
                <w:szCs w:val="24"/>
              </w:rPr>
              <w:t>technique</w:t>
            </w:r>
            <w:r w:rsidR="00EB3E3E">
              <w:rPr>
                <w:color w:val="000000"/>
                <w:sz w:val="24"/>
                <w:szCs w:val="24"/>
              </w:rPr>
              <w:t>,</w:t>
            </w:r>
            <w:r w:rsidR="00B52588" w:rsidRPr="00B52588">
              <w:rPr>
                <w:color w:val="000000"/>
                <w:sz w:val="24"/>
                <w:szCs w:val="24"/>
              </w:rPr>
              <w:t xml:space="preserve"> small volumes of drug solution</w:t>
            </w:r>
            <w:r w:rsidR="00EB3E3E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EB3E3E">
              <w:rPr>
                <w:color w:val="000000"/>
                <w:sz w:val="24"/>
                <w:szCs w:val="24"/>
              </w:rPr>
              <w:t>are</w:t>
            </w:r>
            <w:r w:rsidR="00B52588">
              <w:rPr>
                <w:color w:val="000000"/>
                <w:sz w:val="24"/>
                <w:szCs w:val="24"/>
              </w:rPr>
              <w:t xml:space="preserve"> </w:t>
            </w:r>
            <w:r w:rsidR="00B52588" w:rsidRPr="00B52588">
              <w:rPr>
                <w:color w:val="000000"/>
                <w:sz w:val="24"/>
                <w:szCs w:val="24"/>
              </w:rPr>
              <w:t>directly</w:t>
            </w:r>
            <w:r w:rsidR="00EB3E3E">
              <w:rPr>
                <w:color w:val="000000"/>
                <w:sz w:val="24"/>
                <w:szCs w:val="24"/>
              </w:rPr>
              <w:t xml:space="preserve"> injected</w:t>
            </w:r>
            <w:proofErr w:type="gramEnd"/>
            <w:r w:rsidR="00B52588" w:rsidRPr="00B52588">
              <w:rPr>
                <w:color w:val="000000"/>
                <w:sz w:val="24"/>
                <w:szCs w:val="24"/>
              </w:rPr>
              <w:t xml:space="preserve"> into specific brain regions</w:t>
            </w:r>
            <w:r w:rsidR="00B52588">
              <w:rPr>
                <w:color w:val="000000"/>
                <w:sz w:val="24"/>
                <w:szCs w:val="24"/>
              </w:rPr>
              <w:t>.</w:t>
            </w:r>
            <w:r w:rsidR="001008C2">
              <w:t xml:space="preserve"> </w:t>
            </w:r>
            <w:r w:rsidR="001008C2" w:rsidRPr="001008C2">
              <w:rPr>
                <w:color w:val="000000"/>
                <w:sz w:val="24"/>
                <w:szCs w:val="24"/>
              </w:rPr>
              <w:t xml:space="preserve">The microinjection technique as used </w:t>
            </w:r>
            <w:r w:rsidR="00803239" w:rsidRPr="001008C2">
              <w:rPr>
                <w:color w:val="000000"/>
                <w:sz w:val="24"/>
                <w:szCs w:val="24"/>
              </w:rPr>
              <w:t xml:space="preserve">in </w:t>
            </w:r>
            <w:r w:rsidR="00803239">
              <w:rPr>
                <w:color w:val="000000"/>
                <w:sz w:val="24"/>
                <w:szCs w:val="24"/>
              </w:rPr>
              <w:t>our</w:t>
            </w:r>
            <w:r w:rsidR="006321B0" w:rsidRPr="001008C2">
              <w:rPr>
                <w:color w:val="000000"/>
                <w:sz w:val="24"/>
                <w:szCs w:val="24"/>
              </w:rPr>
              <w:t xml:space="preserve"> </w:t>
            </w:r>
            <w:r w:rsidR="001008C2" w:rsidRPr="001008C2">
              <w:rPr>
                <w:color w:val="000000"/>
                <w:sz w:val="24"/>
                <w:szCs w:val="24"/>
              </w:rPr>
              <w:t>laboratory</w:t>
            </w:r>
            <w:r w:rsidR="001008C2">
              <w:rPr>
                <w:color w:val="000000"/>
                <w:sz w:val="24"/>
                <w:szCs w:val="24"/>
              </w:rPr>
              <w:t xml:space="preserve"> </w:t>
            </w:r>
            <w:r w:rsidR="001008C2" w:rsidRPr="001008C2">
              <w:rPr>
                <w:color w:val="000000"/>
                <w:sz w:val="24"/>
                <w:szCs w:val="24"/>
              </w:rPr>
              <w:t>is intended to administer small volumes of drug solution</w:t>
            </w:r>
            <w:r w:rsidR="001008C2">
              <w:rPr>
                <w:color w:val="000000"/>
                <w:sz w:val="24"/>
                <w:szCs w:val="24"/>
              </w:rPr>
              <w:t xml:space="preserve"> </w:t>
            </w:r>
            <w:r w:rsidR="001008C2" w:rsidRPr="001008C2">
              <w:rPr>
                <w:color w:val="000000"/>
                <w:sz w:val="24"/>
                <w:szCs w:val="24"/>
              </w:rPr>
              <w:t>directly into specific brain regions</w:t>
            </w:r>
            <w:r w:rsidR="006321B0">
              <w:rPr>
                <w:color w:val="000000"/>
                <w:sz w:val="24"/>
                <w:szCs w:val="24"/>
              </w:rPr>
              <w:t xml:space="preserve"> involved in cardiovascular regulation</w:t>
            </w:r>
            <w:r w:rsidR="001008C2" w:rsidRPr="001008C2">
              <w:rPr>
                <w:color w:val="000000"/>
                <w:sz w:val="24"/>
                <w:szCs w:val="24"/>
              </w:rPr>
              <w:t>. The following equipment</w:t>
            </w:r>
            <w:r w:rsidR="001008C2">
              <w:rPr>
                <w:color w:val="000000"/>
                <w:sz w:val="24"/>
                <w:szCs w:val="24"/>
              </w:rPr>
              <w:t>s</w:t>
            </w:r>
            <w:r w:rsidR="001008C2" w:rsidRPr="001008C2">
              <w:rPr>
                <w:color w:val="000000"/>
                <w:sz w:val="24"/>
                <w:szCs w:val="24"/>
              </w:rPr>
              <w:t xml:space="preserve"> </w:t>
            </w:r>
            <w:r w:rsidR="001008C2">
              <w:rPr>
                <w:color w:val="000000"/>
                <w:sz w:val="24"/>
                <w:szCs w:val="24"/>
              </w:rPr>
              <w:t xml:space="preserve">are </w:t>
            </w:r>
            <w:r w:rsidR="001008C2" w:rsidRPr="001008C2">
              <w:rPr>
                <w:color w:val="000000"/>
                <w:sz w:val="24"/>
                <w:szCs w:val="24"/>
              </w:rPr>
              <w:t xml:space="preserve">required for </w:t>
            </w:r>
            <w:r w:rsidR="001008C2">
              <w:rPr>
                <w:color w:val="000000"/>
                <w:sz w:val="24"/>
                <w:szCs w:val="24"/>
              </w:rPr>
              <w:t>microinjection:</w:t>
            </w:r>
          </w:p>
          <w:p w:rsidR="009D01D1" w:rsidRDefault="00A03185" w:rsidP="004E0C1C">
            <w:pPr>
              <w:bidi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1- Stereotaxic </w:t>
            </w:r>
            <w:r w:rsidR="00803239">
              <w:rPr>
                <w:color w:val="000000"/>
                <w:sz w:val="24"/>
                <w:szCs w:val="24"/>
              </w:rPr>
              <w:t>instrument: it</w:t>
            </w:r>
            <w:r>
              <w:rPr>
                <w:color w:val="000000"/>
                <w:sz w:val="24"/>
                <w:szCs w:val="24"/>
              </w:rPr>
              <w:t xml:space="preserve"> is used for advanced </w:t>
            </w:r>
            <w:r w:rsidR="00803239">
              <w:rPr>
                <w:color w:val="000000"/>
                <w:sz w:val="24"/>
                <w:szCs w:val="24"/>
              </w:rPr>
              <w:t xml:space="preserve">the </w:t>
            </w:r>
            <w:r w:rsidR="00803239" w:rsidRPr="00B52588">
              <w:rPr>
                <w:color w:val="000000"/>
                <w:sz w:val="24"/>
                <w:szCs w:val="24"/>
              </w:rPr>
              <w:t>injection</w:t>
            </w:r>
            <w:r w:rsidRPr="00A03185">
              <w:rPr>
                <w:color w:val="000000"/>
                <w:sz w:val="24"/>
                <w:szCs w:val="24"/>
              </w:rPr>
              <w:t xml:space="preserve"> cannula</w:t>
            </w:r>
            <w:r>
              <w:rPr>
                <w:color w:val="000000"/>
                <w:sz w:val="24"/>
                <w:szCs w:val="24"/>
              </w:rPr>
              <w:t xml:space="preserve"> in the selected nucleus/or area in brain animal according to atlas of </w:t>
            </w:r>
            <w:proofErr w:type="spellStart"/>
            <w:r>
              <w:rPr>
                <w:color w:val="000000"/>
                <w:sz w:val="24"/>
                <w:szCs w:val="24"/>
              </w:rPr>
              <w:t>Paxinos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Watson.</w:t>
            </w:r>
          </w:p>
          <w:p w:rsidR="009D01D1" w:rsidRDefault="00A03185" w:rsidP="004E0C1C">
            <w:pPr>
              <w:bidi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 2- The injection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bidi="ar-SA"/>
              </w:rPr>
              <w:t>cannulas</w:t>
            </w:r>
            <w:proofErr w:type="spellEnd"/>
            <w:r w:rsidR="00EB3E3E">
              <w:rPr>
                <w:rFonts w:ascii="Times New Roman" w:hAnsi="Times New Roman" w:cs="Times New Roman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lang w:bidi="ar-SA"/>
              </w:rPr>
              <w:t xml:space="preserve"> are</w:t>
            </w:r>
            <w:proofErr w:type="gramEnd"/>
            <w:r>
              <w:rPr>
                <w:rFonts w:ascii="Times New Roman" w:hAnsi="Times New Roman" w:cs="Times New Roman"/>
                <w:lang w:bidi="ar-SA"/>
              </w:rPr>
              <w:t xml:space="preserve"> constructed from </w:t>
            </w:r>
            <w:r w:rsidRPr="00A03185">
              <w:rPr>
                <w:rFonts w:ascii="Times New Roman" w:hAnsi="Times New Roman" w:cs="Times New Roman"/>
                <w:lang w:bidi="ar-SA"/>
              </w:rPr>
              <w:t>single barreled</w:t>
            </w:r>
            <w:r w:rsidR="009D01D1">
              <w:rPr>
                <w:rFonts w:ascii="Times New Roman" w:hAnsi="Times New Roman" w:cs="Times New Roman"/>
                <w:lang w:bidi="ar-SA"/>
              </w:rPr>
              <w:t xml:space="preserve"> m</w:t>
            </w:r>
            <w:r w:rsidRPr="00A03185">
              <w:rPr>
                <w:rFonts w:ascii="Times New Roman" w:hAnsi="Times New Roman" w:cs="Times New Roman"/>
                <w:lang w:bidi="ar-SA"/>
              </w:rPr>
              <w:t>icropipette</w:t>
            </w: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A03185">
              <w:rPr>
                <w:rFonts w:ascii="Times New Roman" w:hAnsi="Times New Roman" w:cs="Times New Roman"/>
                <w:lang w:bidi="ar-SA"/>
              </w:rPr>
              <w:t xml:space="preserve">with 35–45 mm internal </w:t>
            </w:r>
            <w:r w:rsidR="004E0C1C" w:rsidRPr="00A03185">
              <w:rPr>
                <w:rFonts w:ascii="Times New Roman" w:hAnsi="Times New Roman" w:cs="Times New Roman"/>
                <w:lang w:bidi="ar-SA"/>
              </w:rPr>
              <w:t>diameter</w:t>
            </w:r>
            <w:r w:rsidR="004E0C1C">
              <w:rPr>
                <w:rFonts w:ascii="Times New Roman" w:hAnsi="Times New Roman" w:cs="Times New Roman"/>
                <w:lang w:bidi="ar-SA"/>
              </w:rPr>
              <w:t>.</w:t>
            </w:r>
          </w:p>
          <w:p w:rsidR="004E0C1C" w:rsidRDefault="009D01D1" w:rsidP="004E0C1C">
            <w:pPr>
              <w:bidi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3.</w:t>
            </w:r>
            <w:r>
              <w:t xml:space="preserve"> </w:t>
            </w:r>
            <w:r w:rsidR="00C504BC" w:rsidRPr="009D01D1">
              <w:rPr>
                <w:rFonts w:ascii="Times New Roman" w:hAnsi="Times New Roman" w:cs="Times New Roman"/>
                <w:lang w:bidi="ar-SA"/>
              </w:rPr>
              <w:t>Polyethylene</w:t>
            </w:r>
            <w:r w:rsidRPr="009D01D1">
              <w:rPr>
                <w:rFonts w:ascii="Times New Roman" w:hAnsi="Times New Roman" w:cs="Times New Roman"/>
                <w:lang w:bidi="ar-SA"/>
              </w:rPr>
              <w:t xml:space="preserve"> catheter (PE-50</w:t>
            </w:r>
            <w:r>
              <w:rPr>
                <w:rFonts w:ascii="Times New Roman" w:hAnsi="Times New Roman" w:cs="Times New Roman"/>
                <w:lang w:bidi="ar-SA"/>
              </w:rPr>
              <w:t>)</w:t>
            </w:r>
            <w:r w:rsidR="004E0C1C">
              <w:rPr>
                <w:rFonts w:ascii="Times New Roman" w:hAnsi="Times New Roman" w:cs="Times New Roman"/>
                <w:lang w:bidi="ar-SA"/>
              </w:rPr>
              <w:t xml:space="preserve"> for </w:t>
            </w:r>
            <w:r w:rsidR="004E0C1C" w:rsidRPr="004E0C1C">
              <w:rPr>
                <w:rFonts w:ascii="Times New Roman" w:hAnsi="Times New Roman" w:cs="Times New Roman"/>
                <w:lang w:bidi="ar-SA"/>
              </w:rPr>
              <w:t>cannulat</w:t>
            </w:r>
            <w:r w:rsidR="004E0C1C">
              <w:rPr>
                <w:rFonts w:ascii="Times New Roman" w:hAnsi="Times New Roman" w:cs="Times New Roman"/>
                <w:lang w:bidi="ar-SA"/>
              </w:rPr>
              <w:t xml:space="preserve">ion </w:t>
            </w:r>
            <w:r w:rsidR="00C504BC">
              <w:rPr>
                <w:rFonts w:ascii="Times New Roman" w:hAnsi="Times New Roman" w:cs="Times New Roman"/>
                <w:lang w:bidi="ar-SA"/>
              </w:rPr>
              <w:t xml:space="preserve">of </w:t>
            </w:r>
            <w:r w:rsidR="00C504BC" w:rsidRPr="004E0C1C">
              <w:rPr>
                <w:rFonts w:ascii="Times New Roman" w:hAnsi="Times New Roman" w:cs="Times New Roman"/>
                <w:lang w:bidi="ar-SA"/>
              </w:rPr>
              <w:t>femoral</w:t>
            </w:r>
            <w:r w:rsidR="004E0C1C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4E0C1C" w:rsidRPr="004E0C1C">
              <w:rPr>
                <w:rFonts w:ascii="Times New Roman" w:hAnsi="Times New Roman" w:cs="Times New Roman"/>
                <w:lang w:bidi="ar-SA"/>
              </w:rPr>
              <w:t>artery</w:t>
            </w:r>
            <w:r w:rsidR="004E0C1C">
              <w:rPr>
                <w:rFonts w:ascii="Times New Roman" w:hAnsi="Times New Roman" w:cs="Times New Roman"/>
                <w:lang w:bidi="ar-SA"/>
              </w:rPr>
              <w:t>.</w:t>
            </w:r>
          </w:p>
          <w:p w:rsidR="009D01D1" w:rsidRDefault="004E0C1C" w:rsidP="004E0C1C">
            <w:pPr>
              <w:bidi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4-</w:t>
            </w:r>
            <w:r w:rsidRPr="004E0C1C">
              <w:rPr>
                <w:rFonts w:ascii="Times New Roman" w:hAnsi="Times New Roman" w:cs="Times New Roman"/>
                <w:lang w:bidi="ar-SA"/>
              </w:rPr>
              <w:t>power lab system</w:t>
            </w:r>
            <w:r>
              <w:rPr>
                <w:rFonts w:ascii="Times New Roman" w:hAnsi="Times New Roman" w:cs="Times New Roman"/>
                <w:lang w:bidi="ar-SA"/>
              </w:rPr>
              <w:t xml:space="preserve"> for recording of cardiovascular responses.</w:t>
            </w:r>
          </w:p>
          <w:p w:rsidR="00C504BC" w:rsidRPr="00CA6DF8" w:rsidRDefault="00C504BC" w:rsidP="00C504BC">
            <w:pPr>
              <w:bidi w:val="0"/>
              <w:rPr>
                <w:color w:val="000000"/>
                <w:sz w:val="24"/>
                <w:szCs w:val="24"/>
              </w:rPr>
            </w:pPr>
          </w:p>
          <w:p w:rsidR="000372A9" w:rsidRPr="00CA6DF8" w:rsidRDefault="000372A9" w:rsidP="004E0C1C">
            <w:pPr>
              <w:bidi w:val="0"/>
              <w:rPr>
                <w:color w:val="000000"/>
                <w:sz w:val="24"/>
                <w:szCs w:val="24"/>
              </w:rPr>
            </w:pPr>
          </w:p>
        </w:tc>
      </w:tr>
      <w:tr w:rsidR="00CA6DF8" w:rsidTr="003E0DC6">
        <w:trPr>
          <w:trHeight w:val="567"/>
          <w:jc w:val="center"/>
        </w:trPr>
        <w:tc>
          <w:tcPr>
            <w:tcW w:w="2914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lastRenderedPageBreak/>
              <w:t>Complete Description</w:t>
            </w:r>
          </w:p>
        </w:tc>
        <w:tc>
          <w:tcPr>
            <w:tcW w:w="7404" w:type="dxa"/>
            <w:gridSpan w:val="2"/>
            <w:vAlign w:val="center"/>
          </w:tcPr>
          <w:p w:rsidR="000372A9" w:rsidRPr="00CA6DF8" w:rsidRDefault="000372A9" w:rsidP="004E0C1C">
            <w:pPr>
              <w:bidi w:val="0"/>
              <w:rPr>
                <w:color w:val="000000"/>
                <w:sz w:val="24"/>
                <w:szCs w:val="24"/>
              </w:rPr>
            </w:pPr>
          </w:p>
        </w:tc>
      </w:tr>
      <w:tr w:rsidR="00CA6DF8" w:rsidTr="003E0DC6">
        <w:trPr>
          <w:trHeight w:val="567"/>
          <w:jc w:val="center"/>
        </w:trPr>
        <w:tc>
          <w:tcPr>
            <w:tcW w:w="2914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Program Detail</w:t>
            </w:r>
          </w:p>
        </w:tc>
        <w:tc>
          <w:tcPr>
            <w:tcW w:w="7404" w:type="dxa"/>
            <w:gridSpan w:val="2"/>
            <w:vAlign w:val="center"/>
          </w:tcPr>
          <w:p w:rsidR="00C504BC" w:rsidRDefault="00C504BC" w:rsidP="00C504BC">
            <w:pPr>
              <w:bidi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1-</w:t>
            </w:r>
            <w:r w:rsidRPr="004E0C1C">
              <w:rPr>
                <w:rFonts w:ascii="Times New Roman" w:hAnsi="Times New Roman" w:cs="Times New Roman"/>
                <w:lang w:bidi="ar-SA"/>
              </w:rPr>
              <w:t xml:space="preserve"> Anesthetized </w:t>
            </w:r>
            <w:r>
              <w:rPr>
                <w:rFonts w:ascii="Times New Roman" w:hAnsi="Times New Roman" w:cs="Times New Roman"/>
                <w:lang w:bidi="ar-SA"/>
              </w:rPr>
              <w:t xml:space="preserve">of </w:t>
            </w:r>
            <w:r w:rsidR="00EB3E3E">
              <w:rPr>
                <w:rFonts w:ascii="Times New Roman" w:hAnsi="Times New Roman" w:cs="Times New Roman"/>
                <w:lang w:bidi="ar-SA"/>
              </w:rPr>
              <w:t>animals with urethane</w:t>
            </w:r>
          </w:p>
          <w:p w:rsidR="00C504BC" w:rsidRDefault="00C504BC" w:rsidP="00C504BC">
            <w:pPr>
              <w:bidi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2-</w:t>
            </w:r>
            <w:r w:rsidRPr="004E0C1C">
              <w:rPr>
                <w:rFonts w:ascii="Times New Roman" w:hAnsi="Times New Roman" w:cs="Times New Roman"/>
                <w:lang w:bidi="ar-SA"/>
              </w:rPr>
              <w:t>Cannulat</w:t>
            </w:r>
            <w:r>
              <w:rPr>
                <w:rFonts w:ascii="Times New Roman" w:hAnsi="Times New Roman" w:cs="Times New Roman"/>
                <w:lang w:bidi="ar-SA"/>
              </w:rPr>
              <w:t xml:space="preserve">ion </w:t>
            </w:r>
            <w:r w:rsidRPr="004E0C1C">
              <w:rPr>
                <w:rFonts w:ascii="Times New Roman" w:hAnsi="Times New Roman" w:cs="Times New Roman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lang w:bidi="ar-SA"/>
              </w:rPr>
              <w:t xml:space="preserve"> of </w:t>
            </w:r>
            <w:r w:rsidRPr="004E0C1C">
              <w:rPr>
                <w:rFonts w:ascii="Times New Roman" w:hAnsi="Times New Roman" w:cs="Times New Roman"/>
                <w:lang w:bidi="ar-SA"/>
              </w:rPr>
              <w:t>trachea was to ease</w:t>
            </w: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EB3E3E">
              <w:rPr>
                <w:rFonts w:ascii="Times New Roman" w:hAnsi="Times New Roman" w:cs="Times New Roman"/>
                <w:lang w:bidi="ar-SA"/>
              </w:rPr>
              <w:t>ventilation</w:t>
            </w:r>
          </w:p>
          <w:p w:rsidR="00C504BC" w:rsidRDefault="00C504BC" w:rsidP="00C504BC">
            <w:pPr>
              <w:bidi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3- </w:t>
            </w:r>
            <w:proofErr w:type="spellStart"/>
            <w:r w:rsidRPr="004E0C1C">
              <w:rPr>
                <w:rFonts w:ascii="Times New Roman" w:hAnsi="Times New Roman" w:cs="Times New Roman"/>
                <w:lang w:bidi="ar-SA"/>
              </w:rPr>
              <w:t>Cannulat</w:t>
            </w:r>
            <w:proofErr w:type="spellEnd"/>
            <w:r>
              <w:rPr>
                <w:rFonts w:ascii="Times New Roman" w:hAnsi="Times New Roman" w:cs="Times New Roman"/>
                <w:lang w:bidi="ar-SA"/>
              </w:rPr>
              <w:t xml:space="preserve"> ion of </w:t>
            </w:r>
            <w:r w:rsidRPr="004E0C1C">
              <w:rPr>
                <w:rFonts w:ascii="Times New Roman" w:hAnsi="Times New Roman" w:cs="Times New Roman"/>
                <w:lang w:bidi="ar-SA"/>
              </w:rPr>
              <w:t>femoral</w:t>
            </w: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4E0C1C">
              <w:rPr>
                <w:rFonts w:ascii="Times New Roman" w:hAnsi="Times New Roman" w:cs="Times New Roman"/>
                <w:lang w:bidi="ar-SA"/>
              </w:rPr>
              <w:t>artery with polyethylene catheter (PE-50) filled with</w:t>
            </w: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proofErr w:type="spellStart"/>
            <w:r w:rsidRPr="004E0C1C">
              <w:rPr>
                <w:rFonts w:ascii="Times New Roman" w:hAnsi="Times New Roman" w:cs="Times New Roman"/>
                <w:lang w:bidi="ar-SA"/>
              </w:rPr>
              <w:t>heparinized</w:t>
            </w:r>
            <w:proofErr w:type="spellEnd"/>
            <w:r w:rsidRPr="004E0C1C">
              <w:rPr>
                <w:rFonts w:ascii="Times New Roman" w:hAnsi="Times New Roman" w:cs="Times New Roman"/>
                <w:lang w:bidi="ar-SA"/>
              </w:rPr>
              <w:t xml:space="preserve"> saline</w:t>
            </w:r>
          </w:p>
          <w:p w:rsidR="00C504BC" w:rsidRDefault="00C504BC" w:rsidP="00C504BC">
            <w:pPr>
              <w:bidi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4- </w:t>
            </w:r>
            <w:r w:rsidRPr="004E0C1C">
              <w:rPr>
                <w:rFonts w:ascii="Times New Roman" w:hAnsi="Times New Roman" w:cs="Times New Roman"/>
                <w:lang w:bidi="ar-SA"/>
              </w:rPr>
              <w:t xml:space="preserve">Connection </w:t>
            </w:r>
            <w:r>
              <w:rPr>
                <w:rFonts w:ascii="Times New Roman" w:hAnsi="Times New Roman" w:cs="Times New Roman"/>
                <w:lang w:bidi="ar-SA"/>
              </w:rPr>
              <w:t xml:space="preserve">of </w:t>
            </w:r>
            <w:r w:rsidRPr="004E0C1C">
              <w:rPr>
                <w:rFonts w:ascii="Times New Roman" w:hAnsi="Times New Roman" w:cs="Times New Roman"/>
                <w:lang w:bidi="ar-SA"/>
              </w:rPr>
              <w:t>catheter</w:t>
            </w: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4E0C1C">
              <w:rPr>
                <w:rFonts w:ascii="Times New Roman" w:hAnsi="Times New Roman" w:cs="Times New Roman"/>
                <w:lang w:bidi="ar-SA"/>
              </w:rPr>
              <w:t>to a pressure</w:t>
            </w: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4E0C1C">
              <w:rPr>
                <w:rFonts w:ascii="Times New Roman" w:hAnsi="Times New Roman" w:cs="Times New Roman"/>
                <w:lang w:bidi="ar-SA"/>
              </w:rPr>
              <w:t xml:space="preserve">transducer </w:t>
            </w:r>
            <w:r>
              <w:rPr>
                <w:rFonts w:ascii="Times New Roman" w:hAnsi="Times New Roman" w:cs="Times New Roman"/>
                <w:lang w:bidi="ar-SA"/>
              </w:rPr>
              <w:t xml:space="preserve">recording of </w:t>
            </w:r>
            <w:r w:rsidRPr="004E0C1C">
              <w:rPr>
                <w:rFonts w:ascii="Times New Roman" w:hAnsi="Times New Roman" w:cs="Times New Roman"/>
                <w:lang w:bidi="ar-SA"/>
              </w:rPr>
              <w:t>arterial pressure and heart rate continuously</w:t>
            </w:r>
          </w:p>
          <w:p w:rsidR="00C504BC" w:rsidRDefault="00C504BC" w:rsidP="00C504BC">
            <w:pPr>
              <w:bidi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5- placing </w:t>
            </w:r>
            <w:r w:rsidRPr="004E0C1C">
              <w:rPr>
                <w:rFonts w:ascii="Times New Roman" w:hAnsi="Times New Roman" w:cs="Times New Roman"/>
                <w:lang w:bidi="ar-SA"/>
              </w:rPr>
              <w:t>animals in a stereotaxic</w:t>
            </w: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4E0C1C">
              <w:rPr>
                <w:rFonts w:ascii="Times New Roman" w:hAnsi="Times New Roman" w:cs="Times New Roman"/>
                <w:lang w:bidi="ar-SA"/>
              </w:rPr>
              <w:t>apparatus</w:t>
            </w:r>
          </w:p>
          <w:p w:rsidR="00C504BC" w:rsidRDefault="00C504BC" w:rsidP="00C504BC">
            <w:pPr>
              <w:bidi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6- </w:t>
            </w:r>
            <w:r w:rsidRPr="004E0C1C">
              <w:rPr>
                <w:rFonts w:ascii="Times New Roman" w:hAnsi="Times New Roman" w:cs="Times New Roman"/>
                <w:lang w:bidi="ar-SA"/>
              </w:rPr>
              <w:t>Drill</w:t>
            </w:r>
            <w:r>
              <w:rPr>
                <w:rFonts w:ascii="Times New Roman" w:hAnsi="Times New Roman" w:cs="Times New Roman"/>
                <w:lang w:bidi="ar-SA"/>
              </w:rPr>
              <w:t xml:space="preserve"> a</w:t>
            </w:r>
            <w:r w:rsidRPr="004E0C1C">
              <w:rPr>
                <w:rFonts w:ascii="Times New Roman" w:hAnsi="Times New Roman" w:cs="Times New Roman"/>
                <w:lang w:bidi="ar-SA"/>
              </w:rPr>
              <w:t xml:space="preserve"> small hole in the skull over</w:t>
            </w: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4E0C1C">
              <w:rPr>
                <w:rFonts w:ascii="Times New Roman" w:hAnsi="Times New Roman" w:cs="Times New Roman"/>
                <w:lang w:bidi="ar-SA"/>
              </w:rPr>
              <w:t xml:space="preserve">the </w:t>
            </w:r>
            <w:r>
              <w:rPr>
                <w:rFonts w:ascii="Times New Roman" w:hAnsi="Times New Roman" w:cs="Times New Roman"/>
                <w:lang w:bidi="ar-SA"/>
              </w:rPr>
              <w:t>nucleus</w:t>
            </w:r>
            <w:r>
              <w:t xml:space="preserve"> </w:t>
            </w:r>
            <w:r w:rsidRPr="004E0C1C">
              <w:rPr>
                <w:rFonts w:ascii="Times New Roman" w:hAnsi="Times New Roman" w:cs="Times New Roman"/>
                <w:lang w:bidi="ar-SA"/>
              </w:rPr>
              <w:t>according</w:t>
            </w:r>
            <w:r w:rsidR="00EB3E3E">
              <w:rPr>
                <w:rFonts w:ascii="Times New Roman" w:hAnsi="Times New Roman" w:cs="Times New Roman"/>
                <w:lang w:bidi="ar-SA"/>
              </w:rPr>
              <w:t xml:space="preserve"> to atlas of </w:t>
            </w:r>
            <w:proofErr w:type="spellStart"/>
            <w:r w:rsidR="00EB3E3E">
              <w:rPr>
                <w:rFonts w:ascii="Times New Roman" w:hAnsi="Times New Roman" w:cs="Times New Roman"/>
                <w:lang w:bidi="ar-SA"/>
              </w:rPr>
              <w:t>Paxinos</w:t>
            </w:r>
            <w:proofErr w:type="spellEnd"/>
            <w:r w:rsidR="00EB3E3E">
              <w:rPr>
                <w:rFonts w:ascii="Times New Roman" w:hAnsi="Times New Roman" w:cs="Times New Roman"/>
                <w:lang w:bidi="ar-SA"/>
              </w:rPr>
              <w:t xml:space="preserve"> and Watson</w:t>
            </w:r>
          </w:p>
          <w:p w:rsidR="00C504BC" w:rsidRDefault="00C504BC" w:rsidP="00C504BC">
            <w:pPr>
              <w:bidi w:val="0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7- </w:t>
            </w:r>
            <w:r>
              <w:rPr>
                <w:color w:val="000000"/>
                <w:sz w:val="24"/>
                <w:szCs w:val="24"/>
              </w:rPr>
              <w:t>Microinjection of drugs (agonist or/and antagonist of a receptor of a neurotransmitter) in the nucleus and recording of blood pressure and he</w:t>
            </w:r>
            <w:r w:rsidR="00EB3E3E">
              <w:rPr>
                <w:color w:val="000000"/>
                <w:sz w:val="24"/>
                <w:szCs w:val="24"/>
              </w:rPr>
              <w:t>art rate</w:t>
            </w:r>
          </w:p>
          <w:p w:rsidR="006321B0" w:rsidRDefault="005728BF" w:rsidP="006321B0">
            <w:pPr>
              <w:bidi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color w:val="000000"/>
                <w:sz w:val="24"/>
                <w:szCs w:val="24"/>
              </w:rPr>
              <w:t xml:space="preserve">8- </w:t>
            </w:r>
            <w:r w:rsidR="00803239">
              <w:rPr>
                <w:color w:val="000000"/>
                <w:sz w:val="24"/>
                <w:szCs w:val="24"/>
              </w:rPr>
              <w:t>Verification site</w:t>
            </w:r>
            <w:r>
              <w:rPr>
                <w:color w:val="000000"/>
                <w:sz w:val="24"/>
                <w:szCs w:val="24"/>
              </w:rPr>
              <w:t xml:space="preserve"> of injection</w:t>
            </w:r>
          </w:p>
          <w:p w:rsidR="009B74DC" w:rsidRPr="00CA6DF8" w:rsidRDefault="009B74DC" w:rsidP="00C504BC">
            <w:pPr>
              <w:bidi w:val="0"/>
              <w:rPr>
                <w:color w:val="000000"/>
                <w:sz w:val="24"/>
                <w:szCs w:val="24"/>
                <w:rtl/>
              </w:rPr>
            </w:pPr>
          </w:p>
        </w:tc>
      </w:tr>
    </w:tbl>
    <w:p w:rsidR="00CA5FF2" w:rsidRDefault="00CA5FF2" w:rsidP="00CA5FF2">
      <w:pPr>
        <w:bidi w:val="0"/>
        <w:jc w:val="center"/>
      </w:pPr>
      <w:bookmarkStart w:id="0" w:name="_GoBack"/>
      <w:bookmarkEnd w:id="0"/>
    </w:p>
    <w:sectPr w:rsidR="00CA5FF2" w:rsidSect="00784B23">
      <w:pgSz w:w="11906" w:h="16838"/>
      <w:pgMar w:top="709" w:right="1440" w:bottom="426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50305040509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5FF2"/>
    <w:rsid w:val="000372A9"/>
    <w:rsid w:val="001008C2"/>
    <w:rsid w:val="002E3BEC"/>
    <w:rsid w:val="00300EFF"/>
    <w:rsid w:val="003E0DC6"/>
    <w:rsid w:val="003F6B85"/>
    <w:rsid w:val="004E0C1C"/>
    <w:rsid w:val="005728BF"/>
    <w:rsid w:val="005A5A4E"/>
    <w:rsid w:val="006321B0"/>
    <w:rsid w:val="00680CE1"/>
    <w:rsid w:val="006E43AE"/>
    <w:rsid w:val="006E525A"/>
    <w:rsid w:val="00784B23"/>
    <w:rsid w:val="007A3704"/>
    <w:rsid w:val="00803239"/>
    <w:rsid w:val="00815091"/>
    <w:rsid w:val="00856096"/>
    <w:rsid w:val="008922E3"/>
    <w:rsid w:val="009B74DC"/>
    <w:rsid w:val="009D01D1"/>
    <w:rsid w:val="009F285B"/>
    <w:rsid w:val="00A03185"/>
    <w:rsid w:val="00B52588"/>
    <w:rsid w:val="00C504BC"/>
    <w:rsid w:val="00C96D96"/>
    <w:rsid w:val="00CA1B4D"/>
    <w:rsid w:val="00CA5FF2"/>
    <w:rsid w:val="00CA6DF8"/>
    <w:rsid w:val="00CF562F"/>
    <w:rsid w:val="00D21976"/>
    <w:rsid w:val="00E35E7B"/>
    <w:rsid w:val="00E74D40"/>
    <w:rsid w:val="00EB3E3E"/>
    <w:rsid w:val="00FE0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85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6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0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6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0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D96D3-A3B0-4EB9-AC9D-A8459C8E3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Najafi</dc:creator>
  <cp:lastModifiedBy>Fazel</cp:lastModifiedBy>
  <cp:revision>14</cp:revision>
  <dcterms:created xsi:type="dcterms:W3CDTF">2015-09-02T09:14:00Z</dcterms:created>
  <dcterms:modified xsi:type="dcterms:W3CDTF">2016-03-09T17:43:00Z</dcterms:modified>
</cp:coreProperties>
</file>